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CCBF" w14:textId="63FAC858" w:rsidR="005D28DD" w:rsidRPr="003D71DC" w:rsidRDefault="00BC59BB" w:rsidP="009E55F0">
      <w:pPr>
        <w:rPr>
          <w:rFonts w:eastAsia="Times New Roman" w:cstheme="minorHAnsi"/>
          <w:sz w:val="20"/>
          <w:szCs w:val="20"/>
        </w:rPr>
      </w:pPr>
      <w:r>
        <w:rPr>
          <w:noProof/>
          <w:lang w:val="en-GB" w:eastAsia="en-GB"/>
        </w:rPr>
        <w:drawing>
          <wp:anchor distT="0" distB="0" distL="114300" distR="114300" simplePos="0" relativeHeight="251660288" behindDoc="1" locked="0" layoutInCell="1" allowOverlap="1" wp14:anchorId="40317446" wp14:editId="0FE4F361">
            <wp:simplePos x="0" y="0"/>
            <wp:positionH relativeFrom="margin">
              <wp:posOffset>688507</wp:posOffset>
            </wp:positionH>
            <wp:positionV relativeFrom="paragraph">
              <wp:posOffset>0</wp:posOffset>
            </wp:positionV>
            <wp:extent cx="1493520" cy="1308100"/>
            <wp:effectExtent l="0" t="0" r="0" b="6350"/>
            <wp:wrapSquare wrapText="bothSides"/>
            <wp:docPr id="2" name="Picture 1" descr="C:\Users\Tina\AppData\Local\Microsoft\Windows\INetCache\Content.Outlook\J1C0ZFGD\Charters Ancaster Nursery logo 2018.jpg"/>
            <wp:cNvGraphicFramePr/>
            <a:graphic xmlns:a="http://schemas.openxmlformats.org/drawingml/2006/main">
              <a:graphicData uri="http://schemas.openxmlformats.org/drawingml/2006/picture">
                <pic:pic xmlns:pic="http://schemas.openxmlformats.org/drawingml/2006/picture">
                  <pic:nvPicPr>
                    <pic:cNvPr id="2" name="Picture 1" descr="C:\Users\Tina\AppData\Local\Microsoft\Windows\INetCache\Content.Outlook\J1C0ZFGD\Charters Ancaster Nursery logo 2018.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3520" cy="13081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631BA4E2" w14:textId="38A520A1" w:rsidR="006537D7" w:rsidRDefault="006537D7" w:rsidP="006278E4">
      <w:pPr>
        <w:rPr>
          <w:rFonts w:eastAsia="Times New Roman" w:cstheme="minorHAnsi"/>
          <w:sz w:val="24"/>
          <w:szCs w:val="24"/>
        </w:rPr>
      </w:pPr>
    </w:p>
    <w:p w14:paraId="4457D802" w14:textId="7AB48F92" w:rsidR="00BC59BB" w:rsidRPr="00BC59BB" w:rsidRDefault="00BC59BB" w:rsidP="00BC59BB">
      <w:pPr>
        <w:spacing w:after="160" w:line="259" w:lineRule="auto"/>
        <w:jc w:val="center"/>
        <w:rPr>
          <w:rFonts w:ascii="Calibri" w:hAnsi="Calibri" w:cs="Calibri"/>
          <w:b/>
          <w:sz w:val="72"/>
          <w:szCs w:val="72"/>
        </w:rPr>
      </w:pPr>
    </w:p>
    <w:p w14:paraId="5185CDF7" w14:textId="77777777" w:rsidR="00547CF0" w:rsidRDefault="00547CF0" w:rsidP="00BB5B87">
      <w:pPr>
        <w:spacing w:after="160" w:line="259" w:lineRule="auto"/>
        <w:rPr>
          <w:rFonts w:cstheme="minorHAnsi"/>
          <w:b/>
          <w:sz w:val="56"/>
          <w:szCs w:val="56"/>
        </w:rPr>
      </w:pPr>
    </w:p>
    <w:p w14:paraId="3048D367" w14:textId="2281748D" w:rsidR="009D6A73" w:rsidRDefault="009D6A73" w:rsidP="009D6A73">
      <w:pPr>
        <w:spacing w:after="160" w:line="259" w:lineRule="auto"/>
        <w:jc w:val="center"/>
        <w:rPr>
          <w:rFonts w:ascii="Calibri" w:hAnsi="Calibri" w:cs="Calibri"/>
          <w:b/>
          <w:sz w:val="32"/>
          <w:szCs w:val="32"/>
        </w:rPr>
      </w:pPr>
    </w:p>
    <w:p w14:paraId="593773F5" w14:textId="21E84347" w:rsidR="009D6A73" w:rsidRDefault="00BC59BB" w:rsidP="009D6A73">
      <w:pPr>
        <w:spacing w:after="160" w:line="259" w:lineRule="auto"/>
        <w:jc w:val="center"/>
        <w:rPr>
          <w:rFonts w:ascii="Calibri" w:hAnsi="Calibri" w:cs="Calibri"/>
          <w:b/>
          <w:sz w:val="32"/>
          <w:szCs w:val="32"/>
        </w:rPr>
      </w:pPr>
      <w:r>
        <w:rPr>
          <w:rFonts w:ascii="Arial" w:hAnsi="Arial" w:cs="Arial"/>
          <w:noProof/>
          <w:color w:val="FFFFFF"/>
          <w:sz w:val="20"/>
          <w:szCs w:val="20"/>
          <w:lang w:val="en-GB" w:eastAsia="en-GB"/>
        </w:rPr>
        <w:drawing>
          <wp:anchor distT="0" distB="0" distL="114300" distR="114300" simplePos="0" relativeHeight="251661312" behindDoc="1" locked="0" layoutInCell="1" allowOverlap="1" wp14:anchorId="78260D90" wp14:editId="1EFC660C">
            <wp:simplePos x="0" y="0"/>
            <wp:positionH relativeFrom="margin">
              <wp:align>center</wp:align>
            </wp:positionH>
            <wp:positionV relativeFrom="paragraph">
              <wp:posOffset>5715</wp:posOffset>
            </wp:positionV>
            <wp:extent cx="3719017" cy="2095500"/>
            <wp:effectExtent l="0" t="0" r="0" b="0"/>
            <wp:wrapTight wrapText="bothSides">
              <wp:wrapPolygon edited="0">
                <wp:start x="0" y="0"/>
                <wp:lineTo x="0" y="21404"/>
                <wp:lineTo x="21467" y="21404"/>
                <wp:lineTo x="2146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9017" cy="209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B239DC" w14:textId="77777777" w:rsidR="009D6A73" w:rsidRPr="009D6A73" w:rsidRDefault="009D6A73" w:rsidP="009D6A73">
      <w:pPr>
        <w:spacing w:after="160" w:line="259" w:lineRule="auto"/>
        <w:jc w:val="center"/>
        <w:rPr>
          <w:rFonts w:ascii="Calibri" w:hAnsi="Calibri" w:cs="Calibri"/>
          <w:b/>
          <w:sz w:val="32"/>
          <w:szCs w:val="32"/>
        </w:rPr>
      </w:pPr>
    </w:p>
    <w:p w14:paraId="1247BE4E" w14:textId="5F4CD730" w:rsidR="00BC59BB" w:rsidRDefault="00BC59BB" w:rsidP="000244FF">
      <w:pPr>
        <w:spacing w:after="160" w:line="259" w:lineRule="auto"/>
        <w:jc w:val="center"/>
        <w:rPr>
          <w:rFonts w:ascii="Calibri" w:hAnsi="Calibri" w:cs="Calibri"/>
          <w:b/>
          <w:sz w:val="68"/>
          <w:szCs w:val="68"/>
        </w:rPr>
      </w:pPr>
    </w:p>
    <w:p w14:paraId="2905D7B0" w14:textId="33084E71" w:rsidR="00BC59BB" w:rsidRDefault="00BC59BB" w:rsidP="000244FF">
      <w:pPr>
        <w:spacing w:after="160" w:line="259" w:lineRule="auto"/>
        <w:jc w:val="center"/>
        <w:rPr>
          <w:rFonts w:ascii="Calibri" w:hAnsi="Calibri" w:cs="Calibri"/>
          <w:b/>
          <w:sz w:val="68"/>
          <w:szCs w:val="68"/>
        </w:rPr>
      </w:pPr>
    </w:p>
    <w:p w14:paraId="60B61021" w14:textId="77777777" w:rsidR="00A52A95" w:rsidRDefault="00A52A95" w:rsidP="000244FF">
      <w:pPr>
        <w:spacing w:after="160" w:line="259" w:lineRule="auto"/>
        <w:jc w:val="center"/>
        <w:rPr>
          <w:rFonts w:ascii="Calibri" w:hAnsi="Calibri" w:cs="Calibri"/>
          <w:b/>
          <w:sz w:val="68"/>
          <w:szCs w:val="68"/>
        </w:rPr>
      </w:pPr>
    </w:p>
    <w:p w14:paraId="027B2A74" w14:textId="0D43D6C3" w:rsidR="003A1BBD" w:rsidRDefault="003A1BBD" w:rsidP="00570509">
      <w:pPr>
        <w:spacing w:after="160" w:line="259" w:lineRule="auto"/>
        <w:rPr>
          <w:rFonts w:cstheme="minorHAnsi"/>
          <w:sz w:val="28"/>
          <w:szCs w:val="28"/>
        </w:rPr>
      </w:pPr>
    </w:p>
    <w:p w14:paraId="507CAE7C" w14:textId="77777777" w:rsidR="00A52A95" w:rsidRPr="00EF79D0" w:rsidRDefault="00A52A95" w:rsidP="00A52A95">
      <w:pPr>
        <w:spacing w:after="160" w:line="259" w:lineRule="auto"/>
        <w:ind w:left="720"/>
        <w:jc w:val="center"/>
        <w:rPr>
          <w:rFonts w:cstheme="minorHAnsi"/>
          <w:b/>
          <w:color w:val="FF0000"/>
          <w:sz w:val="56"/>
          <w:szCs w:val="56"/>
        </w:rPr>
      </w:pPr>
      <w:r w:rsidRPr="00EF79D0">
        <w:rPr>
          <w:rFonts w:cstheme="minorHAnsi"/>
          <w:b/>
          <w:color w:val="FF0000"/>
          <w:sz w:val="56"/>
          <w:szCs w:val="56"/>
        </w:rPr>
        <w:t>ARRIVALS AND DEPARTURES POLICY</w:t>
      </w:r>
    </w:p>
    <w:p w14:paraId="5A3EB73C" w14:textId="77777777" w:rsidR="00A52A95" w:rsidRPr="00EF79D0" w:rsidRDefault="00A52A95" w:rsidP="00A52A95">
      <w:pPr>
        <w:spacing w:after="160" w:line="259" w:lineRule="auto"/>
        <w:jc w:val="center"/>
        <w:rPr>
          <w:rFonts w:cstheme="minorHAnsi"/>
          <w:b/>
          <w:color w:val="FF0000"/>
          <w:sz w:val="44"/>
          <w:szCs w:val="44"/>
        </w:rPr>
      </w:pPr>
      <w:r w:rsidRPr="00EF79D0">
        <w:rPr>
          <w:rFonts w:cstheme="minorHAnsi"/>
          <w:b/>
          <w:color w:val="FF0000"/>
          <w:sz w:val="44"/>
          <w:szCs w:val="44"/>
        </w:rPr>
        <w:t>(including ‘Failure to collect a child’)</w:t>
      </w:r>
    </w:p>
    <w:p w14:paraId="7E92A571" w14:textId="0C359C30" w:rsidR="00BC59BB" w:rsidRDefault="00BC59BB" w:rsidP="00570509">
      <w:pPr>
        <w:spacing w:after="160" w:line="259" w:lineRule="auto"/>
        <w:rPr>
          <w:rFonts w:cstheme="minorHAnsi"/>
          <w:sz w:val="28"/>
          <w:szCs w:val="28"/>
        </w:rPr>
      </w:pPr>
    </w:p>
    <w:p w14:paraId="3586C1C0" w14:textId="77777777" w:rsidR="00547CF0" w:rsidRDefault="00547CF0" w:rsidP="00547CF0">
      <w:pPr>
        <w:spacing w:after="160" w:line="256" w:lineRule="auto"/>
        <w:rPr>
          <w:sz w:val="16"/>
          <w:szCs w:val="16"/>
        </w:rPr>
      </w:pPr>
    </w:p>
    <w:tbl>
      <w:tblPr>
        <w:tblStyle w:val="TableGrid"/>
        <w:tblW w:w="0" w:type="auto"/>
        <w:tblInd w:w="2122" w:type="dxa"/>
        <w:tblLook w:val="04A0" w:firstRow="1" w:lastRow="0" w:firstColumn="1" w:lastColumn="0" w:noHBand="0" w:noVBand="1"/>
      </w:tblPr>
      <w:tblGrid>
        <w:gridCol w:w="3118"/>
        <w:gridCol w:w="3026"/>
      </w:tblGrid>
      <w:tr w:rsidR="00547CF0" w14:paraId="03F23416" w14:textId="77777777" w:rsidTr="00547CF0">
        <w:trPr>
          <w:trHeight w:val="468"/>
        </w:trPr>
        <w:tc>
          <w:tcPr>
            <w:tcW w:w="3118" w:type="dxa"/>
            <w:tcBorders>
              <w:top w:val="single" w:sz="4" w:space="0" w:color="auto"/>
              <w:left w:val="single" w:sz="4" w:space="0" w:color="auto"/>
              <w:bottom w:val="single" w:sz="4" w:space="0" w:color="auto"/>
              <w:right w:val="single" w:sz="4" w:space="0" w:color="auto"/>
            </w:tcBorders>
            <w:hideMark/>
          </w:tcPr>
          <w:p w14:paraId="0DC3ADC2" w14:textId="77777777" w:rsidR="00547CF0" w:rsidRDefault="00547CF0">
            <w:pPr>
              <w:spacing w:after="160" w:line="256" w:lineRule="auto"/>
              <w:jc w:val="center"/>
              <w:rPr>
                <w:b/>
                <w:bCs/>
                <w:sz w:val="24"/>
                <w:szCs w:val="24"/>
              </w:rPr>
            </w:pPr>
            <w:r>
              <w:rPr>
                <w:b/>
                <w:bCs/>
                <w:sz w:val="24"/>
                <w:szCs w:val="24"/>
              </w:rPr>
              <w:t>Reviewed on</w:t>
            </w:r>
          </w:p>
        </w:tc>
        <w:tc>
          <w:tcPr>
            <w:tcW w:w="3026" w:type="dxa"/>
            <w:tcBorders>
              <w:top w:val="single" w:sz="4" w:space="0" w:color="auto"/>
              <w:left w:val="single" w:sz="4" w:space="0" w:color="auto"/>
              <w:bottom w:val="single" w:sz="4" w:space="0" w:color="auto"/>
              <w:right w:val="single" w:sz="4" w:space="0" w:color="auto"/>
            </w:tcBorders>
            <w:hideMark/>
          </w:tcPr>
          <w:p w14:paraId="26ED9823" w14:textId="77777777" w:rsidR="00547CF0" w:rsidRDefault="00547CF0">
            <w:pPr>
              <w:spacing w:after="160" w:line="256" w:lineRule="auto"/>
              <w:jc w:val="center"/>
              <w:rPr>
                <w:b/>
                <w:bCs/>
                <w:sz w:val="24"/>
                <w:szCs w:val="24"/>
              </w:rPr>
            </w:pPr>
            <w:r>
              <w:rPr>
                <w:b/>
                <w:bCs/>
                <w:sz w:val="24"/>
                <w:szCs w:val="24"/>
              </w:rPr>
              <w:t>Approved by</w:t>
            </w:r>
          </w:p>
        </w:tc>
      </w:tr>
      <w:tr w:rsidR="00547CF0" w14:paraId="609AB165" w14:textId="77777777" w:rsidTr="00547CF0">
        <w:trPr>
          <w:trHeight w:val="468"/>
        </w:trPr>
        <w:tc>
          <w:tcPr>
            <w:tcW w:w="3118" w:type="dxa"/>
            <w:tcBorders>
              <w:top w:val="single" w:sz="4" w:space="0" w:color="auto"/>
              <w:left w:val="single" w:sz="4" w:space="0" w:color="auto"/>
              <w:bottom w:val="single" w:sz="4" w:space="0" w:color="auto"/>
              <w:right w:val="single" w:sz="4" w:space="0" w:color="auto"/>
            </w:tcBorders>
            <w:hideMark/>
          </w:tcPr>
          <w:p w14:paraId="7DC4DA66" w14:textId="77777777" w:rsidR="00547CF0" w:rsidRDefault="00547CF0">
            <w:pPr>
              <w:spacing w:after="160" w:line="256" w:lineRule="auto"/>
              <w:jc w:val="center"/>
              <w:rPr>
                <w:sz w:val="24"/>
                <w:szCs w:val="24"/>
              </w:rPr>
            </w:pPr>
            <w:r>
              <w:rPr>
                <w:sz w:val="24"/>
                <w:szCs w:val="24"/>
              </w:rPr>
              <w:t>06.05.2021</w:t>
            </w:r>
          </w:p>
        </w:tc>
        <w:tc>
          <w:tcPr>
            <w:tcW w:w="3026" w:type="dxa"/>
            <w:tcBorders>
              <w:top w:val="single" w:sz="4" w:space="0" w:color="auto"/>
              <w:left w:val="single" w:sz="4" w:space="0" w:color="auto"/>
              <w:bottom w:val="single" w:sz="4" w:space="0" w:color="auto"/>
              <w:right w:val="single" w:sz="4" w:space="0" w:color="auto"/>
            </w:tcBorders>
            <w:hideMark/>
          </w:tcPr>
          <w:p w14:paraId="03FB73EB" w14:textId="77777777" w:rsidR="00547CF0" w:rsidRDefault="00547CF0">
            <w:pPr>
              <w:spacing w:after="160" w:line="256" w:lineRule="auto"/>
              <w:jc w:val="center"/>
              <w:rPr>
                <w:sz w:val="24"/>
                <w:szCs w:val="24"/>
              </w:rPr>
            </w:pPr>
            <w:r>
              <w:rPr>
                <w:sz w:val="24"/>
                <w:szCs w:val="24"/>
              </w:rPr>
              <w:t>N. Crump</w:t>
            </w:r>
          </w:p>
        </w:tc>
      </w:tr>
      <w:tr w:rsidR="00547CF0" w14:paraId="42355B9F" w14:textId="77777777" w:rsidTr="00547CF0">
        <w:trPr>
          <w:trHeight w:val="468"/>
        </w:trPr>
        <w:tc>
          <w:tcPr>
            <w:tcW w:w="3118" w:type="dxa"/>
            <w:tcBorders>
              <w:top w:val="single" w:sz="4" w:space="0" w:color="auto"/>
              <w:left w:val="single" w:sz="4" w:space="0" w:color="auto"/>
              <w:bottom w:val="single" w:sz="4" w:space="0" w:color="auto"/>
              <w:right w:val="single" w:sz="4" w:space="0" w:color="auto"/>
            </w:tcBorders>
          </w:tcPr>
          <w:p w14:paraId="29946448" w14:textId="77777777" w:rsidR="00547CF0" w:rsidRDefault="00547CF0">
            <w:pPr>
              <w:spacing w:after="160" w:line="256" w:lineRule="auto"/>
              <w:jc w:val="center"/>
              <w:rPr>
                <w:sz w:val="16"/>
                <w:szCs w:val="16"/>
              </w:rPr>
            </w:pPr>
          </w:p>
        </w:tc>
        <w:tc>
          <w:tcPr>
            <w:tcW w:w="3026" w:type="dxa"/>
            <w:tcBorders>
              <w:top w:val="single" w:sz="4" w:space="0" w:color="auto"/>
              <w:left w:val="single" w:sz="4" w:space="0" w:color="auto"/>
              <w:bottom w:val="single" w:sz="4" w:space="0" w:color="auto"/>
              <w:right w:val="single" w:sz="4" w:space="0" w:color="auto"/>
            </w:tcBorders>
          </w:tcPr>
          <w:p w14:paraId="3CD7E9E9" w14:textId="77777777" w:rsidR="00547CF0" w:rsidRDefault="00547CF0">
            <w:pPr>
              <w:spacing w:after="160" w:line="256" w:lineRule="auto"/>
              <w:jc w:val="center"/>
              <w:rPr>
                <w:sz w:val="16"/>
                <w:szCs w:val="16"/>
              </w:rPr>
            </w:pPr>
          </w:p>
        </w:tc>
      </w:tr>
      <w:tr w:rsidR="00547CF0" w14:paraId="3AAF3583" w14:textId="77777777" w:rsidTr="00547CF0">
        <w:trPr>
          <w:trHeight w:val="468"/>
        </w:trPr>
        <w:tc>
          <w:tcPr>
            <w:tcW w:w="3118" w:type="dxa"/>
            <w:tcBorders>
              <w:top w:val="single" w:sz="4" w:space="0" w:color="auto"/>
              <w:left w:val="single" w:sz="4" w:space="0" w:color="auto"/>
              <w:bottom w:val="single" w:sz="4" w:space="0" w:color="auto"/>
              <w:right w:val="single" w:sz="4" w:space="0" w:color="auto"/>
            </w:tcBorders>
          </w:tcPr>
          <w:p w14:paraId="1408C3A6" w14:textId="77777777" w:rsidR="00547CF0" w:rsidRDefault="00547CF0">
            <w:pPr>
              <w:spacing w:after="160" w:line="256" w:lineRule="auto"/>
              <w:jc w:val="center"/>
              <w:rPr>
                <w:sz w:val="16"/>
                <w:szCs w:val="16"/>
              </w:rPr>
            </w:pPr>
          </w:p>
        </w:tc>
        <w:tc>
          <w:tcPr>
            <w:tcW w:w="3026" w:type="dxa"/>
            <w:tcBorders>
              <w:top w:val="single" w:sz="4" w:space="0" w:color="auto"/>
              <w:left w:val="single" w:sz="4" w:space="0" w:color="auto"/>
              <w:bottom w:val="single" w:sz="4" w:space="0" w:color="auto"/>
              <w:right w:val="single" w:sz="4" w:space="0" w:color="auto"/>
            </w:tcBorders>
          </w:tcPr>
          <w:p w14:paraId="2F466576" w14:textId="77777777" w:rsidR="00547CF0" w:rsidRDefault="00547CF0">
            <w:pPr>
              <w:spacing w:after="160" w:line="256" w:lineRule="auto"/>
              <w:jc w:val="center"/>
              <w:rPr>
                <w:sz w:val="16"/>
                <w:szCs w:val="16"/>
              </w:rPr>
            </w:pPr>
          </w:p>
        </w:tc>
      </w:tr>
      <w:tr w:rsidR="00547CF0" w14:paraId="342C38DB" w14:textId="77777777" w:rsidTr="00547CF0">
        <w:trPr>
          <w:trHeight w:val="468"/>
        </w:trPr>
        <w:tc>
          <w:tcPr>
            <w:tcW w:w="3118" w:type="dxa"/>
            <w:tcBorders>
              <w:top w:val="single" w:sz="4" w:space="0" w:color="auto"/>
              <w:left w:val="single" w:sz="4" w:space="0" w:color="auto"/>
              <w:bottom w:val="single" w:sz="4" w:space="0" w:color="auto"/>
              <w:right w:val="single" w:sz="4" w:space="0" w:color="auto"/>
            </w:tcBorders>
          </w:tcPr>
          <w:p w14:paraId="6EA4ADAA" w14:textId="77777777" w:rsidR="00547CF0" w:rsidRDefault="00547CF0">
            <w:pPr>
              <w:spacing w:after="160" w:line="256" w:lineRule="auto"/>
              <w:jc w:val="center"/>
              <w:rPr>
                <w:sz w:val="16"/>
                <w:szCs w:val="16"/>
              </w:rPr>
            </w:pPr>
          </w:p>
        </w:tc>
        <w:tc>
          <w:tcPr>
            <w:tcW w:w="3026" w:type="dxa"/>
            <w:tcBorders>
              <w:top w:val="single" w:sz="4" w:space="0" w:color="auto"/>
              <w:left w:val="single" w:sz="4" w:space="0" w:color="auto"/>
              <w:bottom w:val="single" w:sz="4" w:space="0" w:color="auto"/>
              <w:right w:val="single" w:sz="4" w:space="0" w:color="auto"/>
            </w:tcBorders>
          </w:tcPr>
          <w:p w14:paraId="3EA7531C" w14:textId="77777777" w:rsidR="00547CF0" w:rsidRDefault="00547CF0">
            <w:pPr>
              <w:spacing w:after="160" w:line="256" w:lineRule="auto"/>
              <w:jc w:val="center"/>
              <w:rPr>
                <w:sz w:val="16"/>
                <w:szCs w:val="16"/>
              </w:rPr>
            </w:pPr>
          </w:p>
        </w:tc>
      </w:tr>
      <w:tr w:rsidR="00547CF0" w14:paraId="139E027A" w14:textId="77777777" w:rsidTr="00547CF0">
        <w:trPr>
          <w:trHeight w:val="455"/>
        </w:trPr>
        <w:tc>
          <w:tcPr>
            <w:tcW w:w="3118" w:type="dxa"/>
            <w:tcBorders>
              <w:top w:val="single" w:sz="4" w:space="0" w:color="auto"/>
              <w:left w:val="single" w:sz="4" w:space="0" w:color="auto"/>
              <w:bottom w:val="single" w:sz="4" w:space="0" w:color="auto"/>
              <w:right w:val="single" w:sz="4" w:space="0" w:color="auto"/>
            </w:tcBorders>
          </w:tcPr>
          <w:p w14:paraId="1F8E01AD" w14:textId="77777777" w:rsidR="00547CF0" w:rsidRDefault="00547CF0">
            <w:pPr>
              <w:spacing w:after="160" w:line="256" w:lineRule="auto"/>
              <w:jc w:val="center"/>
              <w:rPr>
                <w:sz w:val="16"/>
                <w:szCs w:val="16"/>
              </w:rPr>
            </w:pPr>
          </w:p>
        </w:tc>
        <w:tc>
          <w:tcPr>
            <w:tcW w:w="3026" w:type="dxa"/>
            <w:tcBorders>
              <w:top w:val="single" w:sz="4" w:space="0" w:color="auto"/>
              <w:left w:val="single" w:sz="4" w:space="0" w:color="auto"/>
              <w:bottom w:val="single" w:sz="4" w:space="0" w:color="auto"/>
              <w:right w:val="single" w:sz="4" w:space="0" w:color="auto"/>
            </w:tcBorders>
          </w:tcPr>
          <w:p w14:paraId="25E314B4" w14:textId="77777777" w:rsidR="00547CF0" w:rsidRDefault="00547CF0">
            <w:pPr>
              <w:spacing w:after="160" w:line="256" w:lineRule="auto"/>
              <w:jc w:val="center"/>
              <w:rPr>
                <w:sz w:val="16"/>
                <w:szCs w:val="16"/>
              </w:rPr>
            </w:pPr>
          </w:p>
        </w:tc>
      </w:tr>
    </w:tbl>
    <w:p w14:paraId="719FE6A9" w14:textId="77777777" w:rsidR="008F3C36" w:rsidRPr="00547CF0" w:rsidRDefault="008F3C36" w:rsidP="00547CF0">
      <w:pPr>
        <w:ind w:right="3"/>
        <w:rPr>
          <w:rFonts w:cstheme="minorHAnsi"/>
          <w:b/>
          <w:sz w:val="24"/>
          <w:szCs w:val="24"/>
        </w:rPr>
      </w:pPr>
    </w:p>
    <w:p w14:paraId="040F829C" w14:textId="77777777" w:rsidR="00547CF0" w:rsidRDefault="00547CF0" w:rsidP="00BC59BB">
      <w:pPr>
        <w:pStyle w:val="ListParagraph"/>
        <w:ind w:left="1080" w:right="3"/>
        <w:rPr>
          <w:rFonts w:cstheme="minorHAnsi"/>
          <w:b/>
          <w:sz w:val="24"/>
          <w:szCs w:val="24"/>
        </w:rPr>
      </w:pPr>
    </w:p>
    <w:p w14:paraId="70E90DCD" w14:textId="77777777" w:rsidR="00B97360" w:rsidRDefault="00B97360" w:rsidP="00BC59BB">
      <w:pPr>
        <w:pStyle w:val="ListParagraph"/>
        <w:ind w:left="1080" w:right="3"/>
        <w:rPr>
          <w:rFonts w:cstheme="minorHAnsi"/>
          <w:b/>
          <w:sz w:val="24"/>
          <w:szCs w:val="24"/>
        </w:rPr>
      </w:pPr>
    </w:p>
    <w:p w14:paraId="5BC19937" w14:textId="69C2CAC0" w:rsidR="00BC59BB" w:rsidRPr="00BC59BB" w:rsidRDefault="00472567" w:rsidP="00BC59BB">
      <w:pPr>
        <w:pStyle w:val="ListParagraph"/>
        <w:ind w:left="1080" w:right="3"/>
        <w:rPr>
          <w:rFonts w:cstheme="minorHAnsi"/>
          <w:b/>
          <w:sz w:val="24"/>
          <w:szCs w:val="24"/>
        </w:rPr>
      </w:pPr>
      <w:r>
        <w:rPr>
          <w:rFonts w:cstheme="minorHAnsi"/>
          <w:b/>
          <w:sz w:val="24"/>
          <w:szCs w:val="24"/>
        </w:rPr>
        <w:t xml:space="preserve">ON </w:t>
      </w:r>
      <w:r w:rsidR="00842590" w:rsidRPr="00BC59BB">
        <w:rPr>
          <w:rFonts w:cstheme="minorHAnsi"/>
          <w:b/>
          <w:sz w:val="24"/>
          <w:szCs w:val="24"/>
        </w:rPr>
        <w:t>ARRIVAL</w:t>
      </w:r>
    </w:p>
    <w:p w14:paraId="1218585C" w14:textId="48C00085" w:rsidR="00BC59BB" w:rsidRDefault="004B1934" w:rsidP="004B1934">
      <w:pPr>
        <w:pStyle w:val="ListParagraph"/>
        <w:ind w:left="1080" w:right="3"/>
        <w:rPr>
          <w:rFonts w:cstheme="minorHAnsi"/>
          <w:sz w:val="24"/>
          <w:szCs w:val="24"/>
        </w:rPr>
      </w:pPr>
      <w:r w:rsidRPr="00BC59BB">
        <w:rPr>
          <w:rFonts w:cstheme="minorHAnsi"/>
          <w:sz w:val="24"/>
          <w:szCs w:val="24"/>
        </w:rPr>
        <w:t>Children will not be allowed into the nursery before the beginning of their booked session/s as staff will not be in place</w:t>
      </w:r>
      <w:r w:rsidR="00BC59BB">
        <w:rPr>
          <w:rFonts w:cstheme="minorHAnsi"/>
          <w:sz w:val="24"/>
          <w:szCs w:val="24"/>
        </w:rPr>
        <w:t xml:space="preserve"> before the time </w:t>
      </w:r>
      <w:r w:rsidR="00472567">
        <w:rPr>
          <w:rFonts w:cstheme="minorHAnsi"/>
          <w:sz w:val="24"/>
          <w:szCs w:val="24"/>
        </w:rPr>
        <w:t>agreed.</w:t>
      </w:r>
    </w:p>
    <w:p w14:paraId="3D63F8C3" w14:textId="4AA3FC47" w:rsidR="004B1934" w:rsidRPr="00BC59BB" w:rsidRDefault="004B1934" w:rsidP="004B1934">
      <w:pPr>
        <w:pStyle w:val="ListParagraph"/>
        <w:ind w:left="1080" w:right="3"/>
        <w:rPr>
          <w:rFonts w:cstheme="minorHAnsi"/>
          <w:sz w:val="24"/>
          <w:szCs w:val="24"/>
        </w:rPr>
      </w:pPr>
      <w:r w:rsidRPr="00BC59BB">
        <w:rPr>
          <w:rFonts w:cstheme="minorHAnsi"/>
          <w:sz w:val="24"/>
          <w:szCs w:val="24"/>
        </w:rPr>
        <w:t>Any early drop off</w:t>
      </w:r>
      <w:r w:rsidR="00472567">
        <w:rPr>
          <w:rFonts w:cstheme="minorHAnsi"/>
          <w:sz w:val="24"/>
          <w:szCs w:val="24"/>
        </w:rPr>
        <w:t>s will</w:t>
      </w:r>
      <w:r w:rsidRPr="00BC59BB">
        <w:rPr>
          <w:rFonts w:cstheme="minorHAnsi"/>
          <w:sz w:val="24"/>
          <w:szCs w:val="24"/>
        </w:rPr>
        <w:t xml:space="preserve"> need to be agreed in advance</w:t>
      </w:r>
      <w:r w:rsidR="00BC59BB">
        <w:rPr>
          <w:rFonts w:cstheme="minorHAnsi"/>
          <w:sz w:val="24"/>
          <w:szCs w:val="24"/>
        </w:rPr>
        <w:t xml:space="preserve"> by the </w:t>
      </w:r>
      <w:r w:rsidR="00EF79D0">
        <w:rPr>
          <w:rFonts w:cstheme="minorHAnsi"/>
          <w:sz w:val="24"/>
          <w:szCs w:val="24"/>
        </w:rPr>
        <w:t>N</w:t>
      </w:r>
      <w:r w:rsidR="00BC59BB">
        <w:rPr>
          <w:rFonts w:cstheme="minorHAnsi"/>
          <w:sz w:val="24"/>
          <w:szCs w:val="24"/>
        </w:rPr>
        <w:t xml:space="preserve">ursery </w:t>
      </w:r>
      <w:r w:rsidR="00EF79D0">
        <w:rPr>
          <w:rFonts w:cstheme="minorHAnsi"/>
          <w:sz w:val="24"/>
          <w:szCs w:val="24"/>
        </w:rPr>
        <w:t>M</w:t>
      </w:r>
      <w:r w:rsidR="00BC59BB">
        <w:rPr>
          <w:rFonts w:cstheme="minorHAnsi"/>
          <w:sz w:val="24"/>
          <w:szCs w:val="24"/>
        </w:rPr>
        <w:t>anager.</w:t>
      </w:r>
    </w:p>
    <w:p w14:paraId="71C609FB" w14:textId="5579D9FE" w:rsidR="004B1934" w:rsidRPr="00BC59BB" w:rsidRDefault="004B1934" w:rsidP="004B1934">
      <w:pPr>
        <w:pStyle w:val="ListParagraph"/>
        <w:ind w:left="1080" w:right="3"/>
        <w:rPr>
          <w:rFonts w:cstheme="minorHAnsi"/>
          <w:sz w:val="24"/>
          <w:szCs w:val="24"/>
        </w:rPr>
      </w:pPr>
    </w:p>
    <w:p w14:paraId="68DAA2D5" w14:textId="743803EA" w:rsidR="004B1934" w:rsidRDefault="004B1934" w:rsidP="00472567">
      <w:pPr>
        <w:pStyle w:val="ListParagraph"/>
        <w:ind w:left="1080" w:right="3"/>
        <w:rPr>
          <w:rFonts w:cstheme="minorHAnsi"/>
          <w:sz w:val="24"/>
          <w:szCs w:val="24"/>
        </w:rPr>
      </w:pPr>
      <w:r w:rsidRPr="00BC59BB">
        <w:rPr>
          <w:rFonts w:cstheme="minorHAnsi"/>
          <w:sz w:val="24"/>
          <w:szCs w:val="24"/>
        </w:rPr>
        <w:t>Parent/</w:t>
      </w:r>
      <w:proofErr w:type="spellStart"/>
      <w:r w:rsidR="00BC59BB">
        <w:rPr>
          <w:rFonts w:cstheme="minorHAnsi"/>
          <w:sz w:val="24"/>
          <w:szCs w:val="24"/>
        </w:rPr>
        <w:t>C</w:t>
      </w:r>
      <w:r w:rsidRPr="00BC59BB">
        <w:rPr>
          <w:rFonts w:cstheme="minorHAnsi"/>
          <w:sz w:val="24"/>
          <w:szCs w:val="24"/>
        </w:rPr>
        <w:t>arers</w:t>
      </w:r>
      <w:proofErr w:type="spellEnd"/>
      <w:r w:rsidRPr="00BC59BB">
        <w:rPr>
          <w:rFonts w:cstheme="minorHAnsi"/>
          <w:sz w:val="24"/>
          <w:szCs w:val="24"/>
        </w:rPr>
        <w:t xml:space="preserve"> must</w:t>
      </w:r>
      <w:r w:rsidR="00472567">
        <w:rPr>
          <w:rFonts w:cstheme="minorHAnsi"/>
          <w:sz w:val="24"/>
          <w:szCs w:val="24"/>
        </w:rPr>
        <w:t xml:space="preserve"> ring the doorbell </w:t>
      </w:r>
      <w:r w:rsidR="00547CF0">
        <w:rPr>
          <w:rFonts w:cstheme="minorHAnsi"/>
          <w:sz w:val="24"/>
          <w:szCs w:val="24"/>
        </w:rPr>
        <w:t>for</w:t>
      </w:r>
      <w:r w:rsidR="00472567">
        <w:rPr>
          <w:rFonts w:cstheme="minorHAnsi"/>
          <w:sz w:val="24"/>
          <w:szCs w:val="24"/>
        </w:rPr>
        <w:t xml:space="preserve"> their child’s </w:t>
      </w:r>
      <w:r w:rsidR="00EF79D0">
        <w:rPr>
          <w:rFonts w:cstheme="minorHAnsi"/>
          <w:sz w:val="24"/>
          <w:szCs w:val="24"/>
        </w:rPr>
        <w:t>class</w:t>
      </w:r>
      <w:r w:rsidR="00472567">
        <w:rPr>
          <w:rFonts w:cstheme="minorHAnsi"/>
          <w:sz w:val="24"/>
          <w:szCs w:val="24"/>
        </w:rPr>
        <w:t>room and</w:t>
      </w:r>
      <w:r w:rsidRPr="00BC59BB">
        <w:rPr>
          <w:rFonts w:cstheme="minorHAnsi"/>
          <w:sz w:val="24"/>
          <w:szCs w:val="24"/>
        </w:rPr>
        <w:t xml:space="preserve"> </w:t>
      </w:r>
      <w:r w:rsidR="00BC59BB">
        <w:rPr>
          <w:rFonts w:cstheme="minorHAnsi"/>
          <w:sz w:val="24"/>
          <w:szCs w:val="24"/>
        </w:rPr>
        <w:t xml:space="preserve">wait outside the </w:t>
      </w:r>
      <w:r w:rsidR="00472567">
        <w:rPr>
          <w:rFonts w:cstheme="minorHAnsi"/>
          <w:sz w:val="24"/>
          <w:szCs w:val="24"/>
        </w:rPr>
        <w:t>nursery</w:t>
      </w:r>
      <w:r w:rsidR="00BC59BB">
        <w:rPr>
          <w:rFonts w:cstheme="minorHAnsi"/>
          <w:sz w:val="24"/>
          <w:szCs w:val="24"/>
        </w:rPr>
        <w:t xml:space="preserve"> until </w:t>
      </w:r>
      <w:r w:rsidR="00472567">
        <w:rPr>
          <w:rFonts w:cstheme="minorHAnsi"/>
          <w:sz w:val="24"/>
          <w:szCs w:val="24"/>
        </w:rPr>
        <w:t xml:space="preserve">a member of staff answers. A member of staff will then take the child into the nursery and to the relevant classroom. </w:t>
      </w:r>
    </w:p>
    <w:p w14:paraId="3E7A2BDA" w14:textId="77777777" w:rsidR="00472567" w:rsidRPr="00472567" w:rsidRDefault="00472567" w:rsidP="00472567">
      <w:pPr>
        <w:pStyle w:val="ListParagraph"/>
        <w:ind w:left="1080" w:right="3"/>
        <w:rPr>
          <w:rFonts w:cstheme="minorHAnsi"/>
          <w:sz w:val="24"/>
          <w:szCs w:val="24"/>
        </w:rPr>
      </w:pPr>
    </w:p>
    <w:p w14:paraId="14AF9773" w14:textId="77777777" w:rsidR="00472567" w:rsidRPr="00EF79D0" w:rsidRDefault="004B1934" w:rsidP="004B1934">
      <w:pPr>
        <w:pStyle w:val="ListParagraph"/>
        <w:ind w:left="1080" w:right="3"/>
        <w:rPr>
          <w:rFonts w:cstheme="minorHAnsi"/>
          <w:b/>
          <w:bCs/>
          <w:sz w:val="24"/>
          <w:szCs w:val="24"/>
        </w:rPr>
      </w:pPr>
      <w:r w:rsidRPr="00EF79D0">
        <w:rPr>
          <w:rFonts w:cstheme="minorHAnsi"/>
          <w:b/>
          <w:bCs/>
          <w:sz w:val="24"/>
          <w:szCs w:val="24"/>
        </w:rPr>
        <w:t xml:space="preserve">It is essential that children </w:t>
      </w:r>
      <w:r w:rsidR="00472567" w:rsidRPr="00EF79D0">
        <w:rPr>
          <w:rFonts w:cstheme="minorHAnsi"/>
          <w:b/>
          <w:bCs/>
          <w:sz w:val="24"/>
          <w:szCs w:val="24"/>
        </w:rPr>
        <w:t xml:space="preserve">are signed in and out by staff as soon as they enter the nursery. </w:t>
      </w:r>
    </w:p>
    <w:p w14:paraId="40409ACF" w14:textId="2F51DC76" w:rsidR="004B1934" w:rsidRPr="00EF79D0" w:rsidRDefault="00472567" w:rsidP="004B1934">
      <w:pPr>
        <w:pStyle w:val="ListParagraph"/>
        <w:ind w:left="1080" w:right="3"/>
        <w:rPr>
          <w:rFonts w:cstheme="minorHAnsi"/>
          <w:b/>
          <w:bCs/>
          <w:sz w:val="24"/>
          <w:szCs w:val="24"/>
        </w:rPr>
      </w:pPr>
      <w:r w:rsidRPr="00EF79D0">
        <w:rPr>
          <w:rFonts w:cstheme="minorHAnsi"/>
          <w:b/>
          <w:bCs/>
          <w:sz w:val="24"/>
          <w:szCs w:val="24"/>
        </w:rPr>
        <w:t>This is</w:t>
      </w:r>
      <w:r w:rsidR="004B1934" w:rsidRPr="00EF79D0">
        <w:rPr>
          <w:rFonts w:cstheme="minorHAnsi"/>
          <w:b/>
          <w:bCs/>
          <w:sz w:val="24"/>
          <w:szCs w:val="24"/>
        </w:rPr>
        <w:t xml:space="preserve"> for fire </w:t>
      </w:r>
      <w:r w:rsidR="007150CB" w:rsidRPr="00EF79D0">
        <w:rPr>
          <w:rFonts w:cstheme="minorHAnsi"/>
          <w:b/>
          <w:bCs/>
          <w:sz w:val="24"/>
          <w:szCs w:val="24"/>
        </w:rPr>
        <w:t>/emergency</w:t>
      </w:r>
      <w:r w:rsidR="004B1934" w:rsidRPr="00EF79D0">
        <w:rPr>
          <w:rFonts w:cstheme="minorHAnsi"/>
          <w:b/>
          <w:bCs/>
          <w:sz w:val="24"/>
          <w:szCs w:val="24"/>
        </w:rPr>
        <w:t>/safeguarding purposes.</w:t>
      </w:r>
    </w:p>
    <w:p w14:paraId="47D3DA93" w14:textId="257524A0" w:rsidR="000A24F9" w:rsidRPr="00BC59BB" w:rsidRDefault="000A24F9" w:rsidP="004B1934">
      <w:pPr>
        <w:pStyle w:val="ListParagraph"/>
        <w:ind w:left="1080" w:right="3"/>
        <w:rPr>
          <w:rFonts w:cstheme="minorHAnsi"/>
          <w:sz w:val="24"/>
          <w:szCs w:val="24"/>
        </w:rPr>
      </w:pPr>
    </w:p>
    <w:p w14:paraId="04D61346" w14:textId="561E0DAB" w:rsidR="000A24F9" w:rsidRPr="00BC59BB" w:rsidRDefault="00472567" w:rsidP="004B1934">
      <w:pPr>
        <w:pStyle w:val="ListParagraph"/>
        <w:ind w:left="1080" w:right="3"/>
        <w:rPr>
          <w:rFonts w:cstheme="minorHAnsi"/>
          <w:b/>
          <w:sz w:val="24"/>
          <w:szCs w:val="24"/>
        </w:rPr>
      </w:pPr>
      <w:r>
        <w:rPr>
          <w:rFonts w:cstheme="minorHAnsi"/>
          <w:b/>
          <w:sz w:val="24"/>
          <w:szCs w:val="24"/>
        </w:rPr>
        <w:t xml:space="preserve">LEAVING THE NURSERY </w:t>
      </w:r>
    </w:p>
    <w:p w14:paraId="16259E3E" w14:textId="12941609" w:rsidR="000A24F9" w:rsidRPr="00BC59BB" w:rsidRDefault="000A24F9" w:rsidP="004B1934">
      <w:pPr>
        <w:pStyle w:val="ListParagraph"/>
        <w:ind w:left="1080" w:right="3"/>
        <w:rPr>
          <w:rFonts w:cstheme="minorHAnsi"/>
          <w:sz w:val="24"/>
          <w:szCs w:val="24"/>
        </w:rPr>
      </w:pPr>
      <w:r w:rsidRPr="00BC59BB">
        <w:rPr>
          <w:rFonts w:cstheme="minorHAnsi"/>
          <w:sz w:val="24"/>
          <w:szCs w:val="24"/>
        </w:rPr>
        <w:t>To ensure that children are collected by author</w:t>
      </w:r>
      <w:r w:rsidR="00EF79D0">
        <w:rPr>
          <w:rFonts w:cstheme="minorHAnsi"/>
          <w:sz w:val="24"/>
          <w:szCs w:val="24"/>
        </w:rPr>
        <w:t>ized</w:t>
      </w:r>
      <w:r w:rsidRPr="00BC59BB">
        <w:rPr>
          <w:rFonts w:cstheme="minorHAnsi"/>
          <w:sz w:val="24"/>
          <w:szCs w:val="24"/>
        </w:rPr>
        <w:t xml:space="preserve"> adults, it is essential that the following procedures are adhered to:</w:t>
      </w:r>
    </w:p>
    <w:p w14:paraId="038DD6A1" w14:textId="77777777" w:rsidR="000A24F9" w:rsidRPr="00BC59BB" w:rsidRDefault="000A24F9" w:rsidP="004B1934">
      <w:pPr>
        <w:pStyle w:val="ListParagraph"/>
        <w:ind w:left="1080" w:right="3"/>
        <w:rPr>
          <w:rFonts w:cstheme="minorHAnsi"/>
          <w:sz w:val="24"/>
          <w:szCs w:val="24"/>
        </w:rPr>
      </w:pPr>
    </w:p>
    <w:p w14:paraId="3D4770C2" w14:textId="2B9BB9FC" w:rsidR="00547CF0" w:rsidRDefault="000A24F9" w:rsidP="004B1934">
      <w:pPr>
        <w:pStyle w:val="ListParagraph"/>
        <w:ind w:left="1080" w:right="3"/>
        <w:rPr>
          <w:rFonts w:cstheme="minorHAnsi"/>
          <w:sz w:val="24"/>
          <w:szCs w:val="24"/>
        </w:rPr>
      </w:pPr>
      <w:r w:rsidRPr="00BC59BB">
        <w:rPr>
          <w:rFonts w:cstheme="minorHAnsi"/>
          <w:sz w:val="24"/>
          <w:szCs w:val="24"/>
        </w:rPr>
        <w:t>When a child is first registered at the nursery a registration/admissions pack must be completed by the parent/s giving details of adults who have parental responsibility and any other responsible adults (over 16years) who are authorized to collect the child. We ask that parents update when necessary and inform us of changes. Parent/s must inform us who will normally be collecting the child and must always let us know if someone else is going to collect the child, giving us a description and or/photo</w:t>
      </w:r>
      <w:r w:rsidR="00547CF0">
        <w:rPr>
          <w:rFonts w:cstheme="minorHAnsi"/>
          <w:sz w:val="24"/>
          <w:szCs w:val="24"/>
        </w:rPr>
        <w:t>.</w:t>
      </w:r>
    </w:p>
    <w:p w14:paraId="103ABAC9" w14:textId="77777777" w:rsidR="00547CF0" w:rsidRDefault="00547CF0" w:rsidP="004B1934">
      <w:pPr>
        <w:pStyle w:val="ListParagraph"/>
        <w:ind w:left="1080" w:right="3"/>
        <w:rPr>
          <w:rFonts w:cstheme="minorHAnsi"/>
          <w:sz w:val="24"/>
          <w:szCs w:val="24"/>
        </w:rPr>
      </w:pPr>
    </w:p>
    <w:p w14:paraId="5D6C9D17" w14:textId="4B689342" w:rsidR="000A24F9" w:rsidRPr="00547CF0" w:rsidRDefault="00547CF0" w:rsidP="00547CF0">
      <w:pPr>
        <w:pStyle w:val="ListParagraph"/>
        <w:ind w:left="1080" w:right="3"/>
        <w:rPr>
          <w:rFonts w:cstheme="minorHAnsi"/>
          <w:b/>
          <w:bCs/>
          <w:sz w:val="24"/>
          <w:szCs w:val="24"/>
        </w:rPr>
      </w:pPr>
      <w:r w:rsidRPr="00547CF0">
        <w:rPr>
          <w:rFonts w:cstheme="minorHAnsi"/>
          <w:b/>
          <w:bCs/>
          <w:sz w:val="24"/>
          <w:szCs w:val="24"/>
        </w:rPr>
        <w:t xml:space="preserve">Parents will have a pre-arranged password agreed with the Nursery and children will not be released to anyone the staff do not know unless the </w:t>
      </w:r>
      <w:r w:rsidR="000A24F9" w:rsidRPr="00547CF0">
        <w:rPr>
          <w:rFonts w:cstheme="minorHAnsi"/>
          <w:b/>
          <w:bCs/>
          <w:sz w:val="24"/>
          <w:szCs w:val="24"/>
        </w:rPr>
        <w:t>password</w:t>
      </w:r>
      <w:r w:rsidRPr="00547CF0">
        <w:rPr>
          <w:rFonts w:cstheme="minorHAnsi"/>
          <w:b/>
          <w:bCs/>
          <w:sz w:val="24"/>
          <w:szCs w:val="24"/>
        </w:rPr>
        <w:t xml:space="preserve"> is given.</w:t>
      </w:r>
    </w:p>
    <w:p w14:paraId="6BBE6511" w14:textId="77777777" w:rsidR="00472567" w:rsidRDefault="000A24F9" w:rsidP="004B1934">
      <w:pPr>
        <w:pStyle w:val="ListParagraph"/>
        <w:ind w:left="1080" w:right="3"/>
        <w:rPr>
          <w:rFonts w:cstheme="minorHAnsi"/>
          <w:sz w:val="24"/>
          <w:szCs w:val="24"/>
        </w:rPr>
      </w:pPr>
      <w:r w:rsidRPr="00BC59BB">
        <w:rPr>
          <w:rFonts w:cstheme="minorHAnsi"/>
          <w:sz w:val="24"/>
          <w:szCs w:val="24"/>
        </w:rPr>
        <w:t>In the event of an unknown or unauthorized person arriving to collect a child then under no circumstances will that child be released until contact is made with the parents/</w:t>
      </w:r>
      <w:proofErr w:type="spellStart"/>
      <w:r w:rsidRPr="00BC59BB">
        <w:rPr>
          <w:rFonts w:cstheme="minorHAnsi"/>
          <w:sz w:val="24"/>
          <w:szCs w:val="24"/>
        </w:rPr>
        <w:t>care</w:t>
      </w:r>
      <w:r w:rsidR="00E06629" w:rsidRPr="00BC59BB">
        <w:rPr>
          <w:rFonts w:cstheme="minorHAnsi"/>
          <w:sz w:val="24"/>
          <w:szCs w:val="24"/>
        </w:rPr>
        <w:t>r</w:t>
      </w:r>
      <w:proofErr w:type="spellEnd"/>
      <w:r w:rsidRPr="00BC59BB">
        <w:rPr>
          <w:rFonts w:cstheme="minorHAnsi"/>
          <w:sz w:val="24"/>
          <w:szCs w:val="24"/>
        </w:rPr>
        <w:t>.</w:t>
      </w:r>
      <w:r w:rsidR="00E06629" w:rsidRPr="00BC59BB">
        <w:rPr>
          <w:rFonts w:cstheme="minorHAnsi"/>
          <w:sz w:val="24"/>
          <w:szCs w:val="24"/>
        </w:rPr>
        <w:t xml:space="preserve"> </w:t>
      </w:r>
    </w:p>
    <w:p w14:paraId="0CD09ECA" w14:textId="006C1FB8" w:rsidR="000A24F9" w:rsidRPr="00BC59BB" w:rsidRDefault="000A24F9" w:rsidP="004B1934">
      <w:pPr>
        <w:pStyle w:val="ListParagraph"/>
        <w:ind w:left="1080" w:right="3"/>
        <w:rPr>
          <w:rFonts w:cstheme="minorHAnsi"/>
          <w:sz w:val="24"/>
          <w:szCs w:val="24"/>
        </w:rPr>
      </w:pPr>
      <w:r w:rsidRPr="00BC59BB">
        <w:rPr>
          <w:rFonts w:cstheme="minorHAnsi"/>
          <w:sz w:val="24"/>
          <w:szCs w:val="24"/>
        </w:rPr>
        <w:t xml:space="preserve">A description of the collector will be asked for </w:t>
      </w:r>
      <w:r w:rsidR="00316B9E" w:rsidRPr="00BC59BB">
        <w:rPr>
          <w:rFonts w:cstheme="minorHAnsi"/>
          <w:sz w:val="24"/>
          <w:szCs w:val="24"/>
        </w:rPr>
        <w:t>as well as a password. The nursery manager or</w:t>
      </w:r>
      <w:r w:rsidR="00472567">
        <w:rPr>
          <w:rFonts w:cstheme="minorHAnsi"/>
          <w:sz w:val="24"/>
          <w:szCs w:val="24"/>
        </w:rPr>
        <w:t xml:space="preserve"> a</w:t>
      </w:r>
      <w:r w:rsidR="00316B9E" w:rsidRPr="00BC59BB">
        <w:rPr>
          <w:rFonts w:cstheme="minorHAnsi"/>
          <w:sz w:val="24"/>
          <w:szCs w:val="24"/>
        </w:rPr>
        <w:t xml:space="preserve"> senior member of staff must be informed.</w:t>
      </w:r>
    </w:p>
    <w:p w14:paraId="26A0C685" w14:textId="00EC95B7" w:rsidR="00316B9E" w:rsidRPr="00BC59BB" w:rsidRDefault="00316B9E" w:rsidP="004B1934">
      <w:pPr>
        <w:pStyle w:val="ListParagraph"/>
        <w:ind w:left="1080" w:right="3"/>
        <w:rPr>
          <w:rFonts w:cstheme="minorHAnsi"/>
          <w:sz w:val="24"/>
          <w:szCs w:val="24"/>
        </w:rPr>
      </w:pPr>
    </w:p>
    <w:p w14:paraId="0F384634" w14:textId="44906417" w:rsidR="00316B9E" w:rsidRPr="00BC59BB" w:rsidRDefault="00316B9E" w:rsidP="004B1934">
      <w:pPr>
        <w:pStyle w:val="ListParagraph"/>
        <w:ind w:left="1080" w:right="3"/>
        <w:rPr>
          <w:rFonts w:cstheme="minorHAnsi"/>
          <w:sz w:val="24"/>
          <w:szCs w:val="24"/>
        </w:rPr>
      </w:pPr>
      <w:r w:rsidRPr="00BC59BB">
        <w:rPr>
          <w:rFonts w:cstheme="minorHAnsi"/>
          <w:sz w:val="24"/>
          <w:szCs w:val="24"/>
        </w:rPr>
        <w:t>If a known person arrives to collect a child but is not the normal person who collects and we have not been informed, then staff will first contact the parents to check the child can be released, ensuring they give a description and password.</w:t>
      </w:r>
    </w:p>
    <w:p w14:paraId="725C8EBC" w14:textId="63DCC4F8" w:rsidR="00316B9E" w:rsidRPr="00BC59BB" w:rsidRDefault="00316B9E" w:rsidP="004B1934">
      <w:pPr>
        <w:pStyle w:val="ListParagraph"/>
        <w:ind w:left="1080" w:right="3"/>
        <w:rPr>
          <w:rFonts w:cstheme="minorHAnsi"/>
          <w:sz w:val="24"/>
          <w:szCs w:val="24"/>
        </w:rPr>
      </w:pPr>
    </w:p>
    <w:p w14:paraId="277D55E8" w14:textId="0D2BE059" w:rsidR="00316B9E" w:rsidRPr="00BC59BB" w:rsidRDefault="00316B9E" w:rsidP="004B1934">
      <w:pPr>
        <w:pStyle w:val="ListParagraph"/>
        <w:ind w:left="1080" w:right="3"/>
        <w:rPr>
          <w:rFonts w:cstheme="minorHAnsi"/>
          <w:sz w:val="24"/>
          <w:szCs w:val="24"/>
        </w:rPr>
      </w:pPr>
      <w:r w:rsidRPr="00BC59BB">
        <w:rPr>
          <w:rFonts w:cstheme="minorHAnsi"/>
          <w:sz w:val="24"/>
          <w:szCs w:val="24"/>
        </w:rPr>
        <w:t>If a known person arrives to collect a child but is not in a state which staff deem suitable to care for a child</w:t>
      </w:r>
      <w:r w:rsidR="00814694" w:rsidRPr="00BC59BB">
        <w:rPr>
          <w:rFonts w:cstheme="minorHAnsi"/>
          <w:sz w:val="24"/>
          <w:szCs w:val="24"/>
        </w:rPr>
        <w:t xml:space="preserve"> </w:t>
      </w:r>
      <w:r w:rsidRPr="00BC59BB">
        <w:rPr>
          <w:rFonts w:cstheme="minorHAnsi"/>
          <w:sz w:val="24"/>
          <w:szCs w:val="24"/>
        </w:rPr>
        <w:t>(</w:t>
      </w:r>
      <w:r w:rsidR="00472567">
        <w:rPr>
          <w:rFonts w:cstheme="minorHAnsi"/>
          <w:sz w:val="24"/>
          <w:szCs w:val="24"/>
        </w:rPr>
        <w:t>for example</w:t>
      </w:r>
      <w:r w:rsidRPr="00BC59BB">
        <w:rPr>
          <w:rFonts w:cstheme="minorHAnsi"/>
          <w:sz w:val="24"/>
          <w:szCs w:val="24"/>
        </w:rPr>
        <w:t xml:space="preserve"> acting violently or is under the influence of alcohol or other substances) then the child will not be released. The manager will call another authorized person to come and collect the child. Police we be called if necessary.</w:t>
      </w:r>
    </w:p>
    <w:p w14:paraId="005EE8E2" w14:textId="1DC22D80" w:rsidR="00472567" w:rsidRDefault="00472567" w:rsidP="008F3C36">
      <w:pPr>
        <w:ind w:right="3"/>
        <w:rPr>
          <w:rFonts w:cstheme="minorHAnsi"/>
          <w:b/>
          <w:sz w:val="24"/>
          <w:szCs w:val="24"/>
        </w:rPr>
      </w:pPr>
    </w:p>
    <w:p w14:paraId="3D584671" w14:textId="7E9326B4" w:rsidR="008F3C36" w:rsidRDefault="008F3C36" w:rsidP="008F3C36">
      <w:pPr>
        <w:ind w:right="3"/>
        <w:rPr>
          <w:rFonts w:cstheme="minorHAnsi"/>
          <w:b/>
          <w:sz w:val="24"/>
          <w:szCs w:val="24"/>
        </w:rPr>
      </w:pPr>
    </w:p>
    <w:p w14:paraId="6E40B66F" w14:textId="43A3A1A8" w:rsidR="008F3C36" w:rsidRDefault="008F3C36" w:rsidP="008F3C36">
      <w:pPr>
        <w:ind w:right="3"/>
        <w:rPr>
          <w:rFonts w:cstheme="minorHAnsi"/>
          <w:b/>
          <w:sz w:val="24"/>
          <w:szCs w:val="24"/>
        </w:rPr>
      </w:pPr>
    </w:p>
    <w:p w14:paraId="777D8212" w14:textId="24F3D6CA" w:rsidR="008F3C36" w:rsidRDefault="008F3C36" w:rsidP="008F3C36">
      <w:pPr>
        <w:ind w:right="3"/>
        <w:rPr>
          <w:rFonts w:cstheme="minorHAnsi"/>
          <w:b/>
          <w:sz w:val="24"/>
          <w:szCs w:val="24"/>
        </w:rPr>
      </w:pPr>
    </w:p>
    <w:p w14:paraId="3983CCBD" w14:textId="105241D5" w:rsidR="008F3C36" w:rsidRDefault="008F3C36" w:rsidP="008F3C36">
      <w:pPr>
        <w:ind w:right="3"/>
        <w:rPr>
          <w:rFonts w:cstheme="minorHAnsi"/>
          <w:b/>
          <w:sz w:val="24"/>
          <w:szCs w:val="24"/>
        </w:rPr>
      </w:pPr>
    </w:p>
    <w:p w14:paraId="3EB453AF" w14:textId="26FB291B" w:rsidR="008F3C36" w:rsidRDefault="008F3C36" w:rsidP="008F3C36">
      <w:pPr>
        <w:ind w:right="3"/>
        <w:rPr>
          <w:rFonts w:cstheme="minorHAnsi"/>
          <w:b/>
          <w:sz w:val="24"/>
          <w:szCs w:val="24"/>
        </w:rPr>
      </w:pPr>
    </w:p>
    <w:p w14:paraId="62C51EF4" w14:textId="77777777" w:rsidR="00472567" w:rsidRPr="00547CF0" w:rsidRDefault="00472567" w:rsidP="00547CF0">
      <w:pPr>
        <w:ind w:right="3"/>
        <w:rPr>
          <w:rFonts w:cstheme="minorHAnsi"/>
          <w:b/>
          <w:sz w:val="24"/>
          <w:szCs w:val="24"/>
        </w:rPr>
      </w:pPr>
    </w:p>
    <w:p w14:paraId="04764EC0" w14:textId="17423A59" w:rsidR="00316B9E" w:rsidRPr="00BC59BB" w:rsidRDefault="00316B9E" w:rsidP="004B1934">
      <w:pPr>
        <w:pStyle w:val="ListParagraph"/>
        <w:ind w:left="1080" w:right="3"/>
        <w:rPr>
          <w:rFonts w:cstheme="minorHAnsi"/>
          <w:b/>
          <w:sz w:val="24"/>
          <w:szCs w:val="24"/>
        </w:rPr>
      </w:pPr>
      <w:r w:rsidRPr="00BC59BB">
        <w:rPr>
          <w:rFonts w:cstheme="minorHAnsi"/>
          <w:b/>
          <w:sz w:val="24"/>
          <w:szCs w:val="24"/>
        </w:rPr>
        <w:t>PARENTAL DISPUTES</w:t>
      </w:r>
    </w:p>
    <w:p w14:paraId="562D7614" w14:textId="77777777" w:rsidR="00814694" w:rsidRPr="00BC59BB" w:rsidRDefault="00814694" w:rsidP="004B1934">
      <w:pPr>
        <w:pStyle w:val="ListParagraph"/>
        <w:ind w:left="1080" w:right="3"/>
        <w:rPr>
          <w:rFonts w:cstheme="minorHAnsi"/>
          <w:sz w:val="24"/>
          <w:szCs w:val="24"/>
        </w:rPr>
      </w:pPr>
      <w:r w:rsidRPr="00BC59BB">
        <w:rPr>
          <w:rFonts w:cstheme="minorHAnsi"/>
          <w:sz w:val="24"/>
          <w:szCs w:val="24"/>
        </w:rPr>
        <w:t xml:space="preserve">In the event of parental disputes </w:t>
      </w:r>
      <w:r w:rsidRPr="00BC59BB">
        <w:rPr>
          <w:rFonts w:cstheme="minorHAnsi"/>
          <w:b/>
          <w:sz w:val="24"/>
          <w:szCs w:val="24"/>
        </w:rPr>
        <w:t xml:space="preserve">that have </w:t>
      </w:r>
      <w:r w:rsidRPr="00BC59BB">
        <w:rPr>
          <w:rFonts w:cstheme="minorHAnsi"/>
          <w:b/>
          <w:sz w:val="24"/>
          <w:szCs w:val="24"/>
          <w:u w:val="single"/>
        </w:rPr>
        <w:t>not</w:t>
      </w:r>
      <w:r w:rsidRPr="00BC59BB">
        <w:rPr>
          <w:rFonts w:cstheme="minorHAnsi"/>
          <w:b/>
          <w:sz w:val="24"/>
          <w:szCs w:val="24"/>
        </w:rPr>
        <w:t xml:space="preserve"> been through the courts</w:t>
      </w:r>
      <w:r w:rsidRPr="00BC59BB">
        <w:rPr>
          <w:rFonts w:cstheme="minorHAnsi"/>
          <w:sz w:val="24"/>
          <w:szCs w:val="24"/>
        </w:rPr>
        <w:t xml:space="preserve"> (where both parents had registered their child on the original contract); we cannot prevent the child from being collected by either parent as long as they are both known to the Nursery. </w:t>
      </w:r>
    </w:p>
    <w:p w14:paraId="05C67E0F" w14:textId="51540CE8" w:rsidR="00814694" w:rsidRPr="00BC59BB" w:rsidRDefault="00814694" w:rsidP="004B1934">
      <w:pPr>
        <w:pStyle w:val="ListParagraph"/>
        <w:ind w:left="1080" w:right="3"/>
        <w:rPr>
          <w:rFonts w:cstheme="minorHAnsi"/>
          <w:sz w:val="24"/>
          <w:szCs w:val="24"/>
        </w:rPr>
      </w:pPr>
      <w:r w:rsidRPr="00BC59BB">
        <w:rPr>
          <w:rFonts w:cstheme="minorHAnsi"/>
          <w:sz w:val="24"/>
          <w:szCs w:val="24"/>
        </w:rPr>
        <w:t>If there is any query the other parent must be contacted to inform them that their child has been collected. The child’s best interests and welfare are of paramount importance and every effort should be made to avoid upsetting scenes in front of the child. The exception to this is where we suspect the child to be at risk from this parent-</w:t>
      </w:r>
      <w:r w:rsidR="00547CF0">
        <w:rPr>
          <w:rFonts w:cstheme="minorHAnsi"/>
          <w:sz w:val="24"/>
          <w:szCs w:val="24"/>
        </w:rPr>
        <w:t xml:space="preserve"> </w:t>
      </w:r>
      <w:r w:rsidRPr="00BC59BB">
        <w:rPr>
          <w:rFonts w:cstheme="minorHAnsi"/>
          <w:sz w:val="24"/>
          <w:szCs w:val="24"/>
        </w:rPr>
        <w:t>in this case, safeguarding procedures must be followed. If in doubt</w:t>
      </w:r>
      <w:r w:rsidR="00547CF0">
        <w:rPr>
          <w:rFonts w:cstheme="minorHAnsi"/>
          <w:sz w:val="24"/>
          <w:szCs w:val="24"/>
        </w:rPr>
        <w:t xml:space="preserve"> a</w:t>
      </w:r>
      <w:r w:rsidRPr="00BC59BB">
        <w:rPr>
          <w:rFonts w:cstheme="minorHAnsi"/>
          <w:sz w:val="24"/>
          <w:szCs w:val="24"/>
        </w:rPr>
        <w:t xml:space="preserve"> check </w:t>
      </w:r>
      <w:r w:rsidR="00547CF0">
        <w:rPr>
          <w:rFonts w:cstheme="minorHAnsi"/>
          <w:sz w:val="24"/>
          <w:szCs w:val="24"/>
        </w:rPr>
        <w:t xml:space="preserve">must be made </w:t>
      </w:r>
      <w:r w:rsidRPr="00BC59BB">
        <w:rPr>
          <w:rFonts w:cstheme="minorHAnsi"/>
          <w:sz w:val="24"/>
          <w:szCs w:val="24"/>
        </w:rPr>
        <w:t xml:space="preserve">with the </w:t>
      </w:r>
      <w:r w:rsidR="00254570">
        <w:rPr>
          <w:rFonts w:cstheme="minorHAnsi"/>
          <w:sz w:val="24"/>
          <w:szCs w:val="24"/>
        </w:rPr>
        <w:t>Nursery Manager.</w:t>
      </w:r>
    </w:p>
    <w:p w14:paraId="06EE421E" w14:textId="7D6B26E7" w:rsidR="00814694" w:rsidRPr="00BC59BB" w:rsidRDefault="00814694" w:rsidP="004B1934">
      <w:pPr>
        <w:pStyle w:val="ListParagraph"/>
        <w:ind w:left="1080" w:right="3"/>
        <w:rPr>
          <w:rFonts w:cstheme="minorHAnsi"/>
          <w:sz w:val="24"/>
          <w:szCs w:val="24"/>
        </w:rPr>
      </w:pPr>
    </w:p>
    <w:p w14:paraId="12C059FE" w14:textId="1EC75BB4" w:rsidR="00814694" w:rsidRPr="00BC59BB" w:rsidRDefault="00814694" w:rsidP="004B1934">
      <w:pPr>
        <w:pStyle w:val="ListParagraph"/>
        <w:ind w:left="1080" w:right="3"/>
        <w:rPr>
          <w:rFonts w:cstheme="minorHAnsi"/>
          <w:sz w:val="24"/>
          <w:szCs w:val="24"/>
        </w:rPr>
      </w:pPr>
      <w:r w:rsidRPr="00BC59BB">
        <w:rPr>
          <w:rFonts w:cstheme="minorHAnsi"/>
          <w:sz w:val="24"/>
          <w:szCs w:val="24"/>
        </w:rPr>
        <w:t xml:space="preserve">In the event of parental disputes </w:t>
      </w:r>
      <w:r w:rsidRPr="00BC59BB">
        <w:rPr>
          <w:rFonts w:cstheme="minorHAnsi"/>
          <w:b/>
          <w:sz w:val="24"/>
          <w:szCs w:val="24"/>
        </w:rPr>
        <w:t>that have been through the courts</w:t>
      </w:r>
      <w:r w:rsidRPr="00BC59BB">
        <w:rPr>
          <w:rFonts w:cstheme="minorHAnsi"/>
          <w:sz w:val="24"/>
          <w:szCs w:val="24"/>
        </w:rPr>
        <w:t xml:space="preserve"> (where only one parent had registered their child on the original contract); we cannot allow the other parent to collect the child without </w:t>
      </w:r>
      <w:r w:rsidR="00254570" w:rsidRPr="00BC59BB">
        <w:rPr>
          <w:rFonts w:cstheme="minorHAnsi"/>
          <w:sz w:val="24"/>
          <w:szCs w:val="24"/>
        </w:rPr>
        <w:t>authori</w:t>
      </w:r>
      <w:r w:rsidR="00254570">
        <w:rPr>
          <w:rFonts w:cstheme="minorHAnsi"/>
          <w:sz w:val="24"/>
          <w:szCs w:val="24"/>
        </w:rPr>
        <w:t>z</w:t>
      </w:r>
      <w:r w:rsidR="00254570" w:rsidRPr="00BC59BB">
        <w:rPr>
          <w:rFonts w:cstheme="minorHAnsi"/>
          <w:sz w:val="24"/>
          <w:szCs w:val="24"/>
        </w:rPr>
        <w:t>ation</w:t>
      </w:r>
      <w:r w:rsidRPr="00BC59BB">
        <w:rPr>
          <w:rFonts w:cstheme="minorHAnsi"/>
          <w:sz w:val="24"/>
          <w:szCs w:val="24"/>
        </w:rPr>
        <w:t xml:space="preserve"> from the parent who has signed the contract.</w:t>
      </w:r>
    </w:p>
    <w:p w14:paraId="70FD4E7A" w14:textId="40B891DC" w:rsidR="00814694" w:rsidRPr="00BC59BB" w:rsidRDefault="00814694" w:rsidP="004B1934">
      <w:pPr>
        <w:pStyle w:val="ListParagraph"/>
        <w:ind w:left="1080" w:right="3"/>
        <w:rPr>
          <w:rFonts w:cstheme="minorHAnsi"/>
          <w:sz w:val="24"/>
          <w:szCs w:val="24"/>
        </w:rPr>
      </w:pPr>
    </w:p>
    <w:p w14:paraId="03C0825D" w14:textId="2B983090" w:rsidR="00814694" w:rsidRPr="00BC59BB" w:rsidRDefault="00814694" w:rsidP="004B1934">
      <w:pPr>
        <w:pStyle w:val="ListParagraph"/>
        <w:ind w:left="1080" w:right="3"/>
        <w:rPr>
          <w:rFonts w:cstheme="minorHAnsi"/>
          <w:sz w:val="24"/>
          <w:szCs w:val="24"/>
        </w:rPr>
      </w:pPr>
      <w:r w:rsidRPr="00BC59BB">
        <w:rPr>
          <w:rFonts w:cstheme="minorHAnsi"/>
          <w:sz w:val="24"/>
          <w:szCs w:val="24"/>
        </w:rPr>
        <w:t>In the event that there is a court order in place detailing custody or access rights by a parent then we will adhere to this and place a copy on the child’s file. There will be no exceptions.</w:t>
      </w:r>
    </w:p>
    <w:p w14:paraId="088BCD39" w14:textId="764CAD11" w:rsidR="0000095E" w:rsidRPr="00BC59BB" w:rsidRDefault="0000095E" w:rsidP="004B1934">
      <w:pPr>
        <w:pStyle w:val="ListParagraph"/>
        <w:ind w:left="1080" w:right="3"/>
        <w:rPr>
          <w:rFonts w:cstheme="minorHAnsi"/>
          <w:sz w:val="24"/>
          <w:szCs w:val="24"/>
        </w:rPr>
      </w:pPr>
    </w:p>
    <w:p w14:paraId="76984934" w14:textId="1E20B1DA" w:rsidR="0000095E" w:rsidRPr="00BC59BB" w:rsidRDefault="00254570" w:rsidP="004B1934">
      <w:pPr>
        <w:pStyle w:val="ListParagraph"/>
        <w:ind w:left="1080" w:right="3"/>
        <w:rPr>
          <w:rFonts w:cstheme="minorHAnsi"/>
          <w:b/>
          <w:sz w:val="24"/>
          <w:szCs w:val="24"/>
        </w:rPr>
      </w:pPr>
      <w:r>
        <w:rPr>
          <w:rFonts w:cstheme="minorHAnsi"/>
          <w:b/>
          <w:sz w:val="24"/>
          <w:szCs w:val="24"/>
        </w:rPr>
        <w:t>LATE COLLECTIONS</w:t>
      </w:r>
    </w:p>
    <w:p w14:paraId="43C9B2BB" w14:textId="4C2F6F3C" w:rsidR="0000095E" w:rsidRPr="00BC59BB" w:rsidRDefault="0000095E" w:rsidP="004B1934">
      <w:pPr>
        <w:pStyle w:val="ListParagraph"/>
        <w:ind w:left="1080" w:right="3"/>
        <w:rPr>
          <w:rFonts w:cstheme="minorHAnsi"/>
          <w:sz w:val="24"/>
          <w:szCs w:val="24"/>
        </w:rPr>
      </w:pPr>
      <w:r w:rsidRPr="00BC59BB">
        <w:rPr>
          <w:rFonts w:cstheme="minorHAnsi"/>
          <w:sz w:val="24"/>
          <w:szCs w:val="24"/>
        </w:rPr>
        <w:t xml:space="preserve">If children are not collected at the </w:t>
      </w:r>
      <w:r w:rsidR="00254570">
        <w:rPr>
          <w:rFonts w:cstheme="minorHAnsi"/>
          <w:sz w:val="24"/>
          <w:szCs w:val="24"/>
        </w:rPr>
        <w:t>agreed</w:t>
      </w:r>
      <w:r w:rsidRPr="00BC59BB">
        <w:rPr>
          <w:rFonts w:cstheme="minorHAnsi"/>
          <w:sz w:val="24"/>
          <w:szCs w:val="24"/>
        </w:rPr>
        <w:t xml:space="preserve"> time then they will be retained with the rest of the class or at late waiting. However the parent will be charged for the ‘over tim</w:t>
      </w:r>
      <w:r w:rsidR="00703B2A" w:rsidRPr="00BC59BB">
        <w:rPr>
          <w:rFonts w:cstheme="minorHAnsi"/>
          <w:sz w:val="24"/>
          <w:szCs w:val="24"/>
        </w:rPr>
        <w:t>e’ as stated in the  Nursery Terms and Conditions</w:t>
      </w:r>
      <w:r w:rsidRPr="00BC59BB">
        <w:rPr>
          <w:rFonts w:cstheme="minorHAnsi"/>
          <w:sz w:val="24"/>
          <w:szCs w:val="24"/>
        </w:rPr>
        <w:t>:-</w:t>
      </w:r>
    </w:p>
    <w:p w14:paraId="397B91F2" w14:textId="77777777" w:rsidR="00703B2A" w:rsidRPr="00BC59BB" w:rsidRDefault="00703B2A" w:rsidP="004B1934">
      <w:pPr>
        <w:pStyle w:val="ListParagraph"/>
        <w:ind w:left="1080" w:right="3"/>
        <w:rPr>
          <w:rFonts w:cstheme="minorHAnsi"/>
          <w:sz w:val="24"/>
          <w:szCs w:val="24"/>
        </w:rPr>
      </w:pPr>
    </w:p>
    <w:p w14:paraId="1D8AB4B4" w14:textId="63C3853A" w:rsidR="00703B2A" w:rsidRPr="00BC59BB" w:rsidRDefault="00703B2A" w:rsidP="004B1934">
      <w:pPr>
        <w:pStyle w:val="ListParagraph"/>
        <w:ind w:left="1080" w:right="3"/>
        <w:rPr>
          <w:rFonts w:cstheme="minorHAnsi"/>
          <w:sz w:val="24"/>
          <w:szCs w:val="24"/>
        </w:rPr>
      </w:pPr>
      <w:r w:rsidRPr="00BC59BB">
        <w:rPr>
          <w:rFonts w:cstheme="minorHAnsi"/>
          <w:sz w:val="24"/>
          <w:szCs w:val="24"/>
        </w:rPr>
        <w:t>‘</w:t>
      </w:r>
      <w:r w:rsidRPr="00BC59BB">
        <w:rPr>
          <w:rFonts w:cstheme="minorHAnsi"/>
          <w:i/>
          <w:sz w:val="24"/>
          <w:szCs w:val="24"/>
        </w:rPr>
        <w:t>Repeated late collection or collection beyond 15 minutes after the end of the session will be charged at £10 per 15 minutes or part thereof. Any session finishing at 6pm MUST be collected on time as the Nursery will be closed at this time.’</w:t>
      </w:r>
    </w:p>
    <w:p w14:paraId="7EC90CFB" w14:textId="65F91C44" w:rsidR="00CC6646" w:rsidRPr="00BC59BB" w:rsidRDefault="00CC6646" w:rsidP="004B1934">
      <w:pPr>
        <w:pStyle w:val="ListParagraph"/>
        <w:ind w:left="1080" w:right="3"/>
        <w:rPr>
          <w:rFonts w:cstheme="minorHAnsi"/>
          <w:sz w:val="24"/>
          <w:szCs w:val="24"/>
        </w:rPr>
      </w:pPr>
      <w:r w:rsidRPr="00BC59BB">
        <w:rPr>
          <w:rFonts w:cstheme="minorHAnsi"/>
          <w:sz w:val="24"/>
          <w:szCs w:val="24"/>
        </w:rPr>
        <w:t xml:space="preserve">  </w:t>
      </w:r>
    </w:p>
    <w:p w14:paraId="20BE374B" w14:textId="1E4022FB" w:rsidR="00CC6646" w:rsidRPr="00BC59BB" w:rsidRDefault="001513D5" w:rsidP="004B1934">
      <w:pPr>
        <w:pStyle w:val="ListParagraph"/>
        <w:ind w:left="1080" w:right="3"/>
        <w:rPr>
          <w:rFonts w:cstheme="minorHAnsi"/>
          <w:sz w:val="24"/>
          <w:szCs w:val="24"/>
        </w:rPr>
      </w:pPr>
      <w:r w:rsidRPr="00BC59BB">
        <w:rPr>
          <w:rFonts w:cstheme="minorHAnsi"/>
          <w:sz w:val="24"/>
          <w:szCs w:val="24"/>
        </w:rPr>
        <w:t>NB If staff are informed of a good reason for delay then the parent/</w:t>
      </w:r>
      <w:proofErr w:type="spellStart"/>
      <w:r w:rsidRPr="00BC59BB">
        <w:rPr>
          <w:rFonts w:cstheme="minorHAnsi"/>
          <w:sz w:val="24"/>
          <w:szCs w:val="24"/>
        </w:rPr>
        <w:t>carer</w:t>
      </w:r>
      <w:proofErr w:type="spellEnd"/>
      <w:r w:rsidRPr="00BC59BB">
        <w:rPr>
          <w:rFonts w:cstheme="minorHAnsi"/>
          <w:sz w:val="24"/>
          <w:szCs w:val="24"/>
        </w:rPr>
        <w:t xml:space="preserve"> will be charged at the usua</w:t>
      </w:r>
      <w:r w:rsidR="00703B2A" w:rsidRPr="00BC59BB">
        <w:rPr>
          <w:rFonts w:cstheme="minorHAnsi"/>
          <w:sz w:val="24"/>
          <w:szCs w:val="24"/>
        </w:rPr>
        <w:t>l hourly rate.</w:t>
      </w:r>
    </w:p>
    <w:p w14:paraId="21388D69" w14:textId="1195B06A" w:rsidR="0000095E" w:rsidRPr="00BC59BB" w:rsidRDefault="0000095E" w:rsidP="00DA1CD1">
      <w:pPr>
        <w:ind w:right="3"/>
        <w:rPr>
          <w:rFonts w:cstheme="minorHAnsi"/>
          <w:b/>
          <w:sz w:val="24"/>
          <w:szCs w:val="24"/>
        </w:rPr>
      </w:pPr>
    </w:p>
    <w:p w14:paraId="369D9FFC" w14:textId="70E470FB" w:rsidR="0000095E" w:rsidRPr="00BC59BB" w:rsidRDefault="0000095E" w:rsidP="004B1934">
      <w:pPr>
        <w:pStyle w:val="ListParagraph"/>
        <w:ind w:left="1080" w:right="3"/>
        <w:rPr>
          <w:rFonts w:cstheme="minorHAnsi"/>
          <w:sz w:val="24"/>
          <w:szCs w:val="24"/>
        </w:rPr>
      </w:pPr>
      <w:r w:rsidRPr="00BC59BB">
        <w:rPr>
          <w:rFonts w:cstheme="minorHAnsi"/>
          <w:sz w:val="24"/>
          <w:szCs w:val="24"/>
        </w:rPr>
        <w:t xml:space="preserve">Late collection apart from the trauma it gives the child </w:t>
      </w:r>
      <w:r w:rsidR="00547CF0">
        <w:rPr>
          <w:rFonts w:cstheme="minorHAnsi"/>
          <w:sz w:val="24"/>
          <w:szCs w:val="24"/>
        </w:rPr>
        <w:t>of being</w:t>
      </w:r>
      <w:r w:rsidRPr="00BC59BB">
        <w:rPr>
          <w:rFonts w:cstheme="minorHAnsi"/>
          <w:sz w:val="24"/>
          <w:szCs w:val="24"/>
        </w:rPr>
        <w:t xml:space="preserve"> apparently </w:t>
      </w:r>
      <w:r w:rsidR="00927242" w:rsidRPr="00BC59BB">
        <w:rPr>
          <w:rFonts w:cstheme="minorHAnsi"/>
          <w:sz w:val="24"/>
          <w:szCs w:val="24"/>
        </w:rPr>
        <w:t>‘</w:t>
      </w:r>
      <w:r w:rsidRPr="00BC59BB">
        <w:rPr>
          <w:rFonts w:cstheme="minorHAnsi"/>
          <w:sz w:val="24"/>
          <w:szCs w:val="24"/>
        </w:rPr>
        <w:t>abandoned</w:t>
      </w:r>
      <w:r w:rsidR="00927242" w:rsidRPr="00BC59BB">
        <w:rPr>
          <w:rFonts w:cstheme="minorHAnsi"/>
          <w:sz w:val="24"/>
          <w:szCs w:val="24"/>
        </w:rPr>
        <w:t>’</w:t>
      </w:r>
      <w:r w:rsidR="00547CF0">
        <w:rPr>
          <w:rFonts w:cstheme="minorHAnsi"/>
          <w:sz w:val="24"/>
          <w:szCs w:val="24"/>
        </w:rPr>
        <w:t xml:space="preserve">, </w:t>
      </w:r>
      <w:r w:rsidRPr="00BC59BB">
        <w:rPr>
          <w:rFonts w:cstheme="minorHAnsi"/>
          <w:sz w:val="24"/>
          <w:szCs w:val="24"/>
        </w:rPr>
        <w:t xml:space="preserve"> also causes Safeguarding issues for staff</w:t>
      </w:r>
      <w:r w:rsidR="00547CF0">
        <w:rPr>
          <w:rFonts w:cstheme="minorHAnsi"/>
          <w:sz w:val="24"/>
          <w:szCs w:val="24"/>
        </w:rPr>
        <w:t>,</w:t>
      </w:r>
      <w:r w:rsidRPr="00BC59BB">
        <w:rPr>
          <w:rFonts w:cstheme="minorHAnsi"/>
          <w:sz w:val="24"/>
          <w:szCs w:val="24"/>
        </w:rPr>
        <w:t xml:space="preserve"> because they might not be in the required ratio for the children in their care.</w:t>
      </w:r>
    </w:p>
    <w:p w14:paraId="1C01C18C" w14:textId="0A6AE184" w:rsidR="002215AB" w:rsidRPr="00BC59BB" w:rsidRDefault="002215AB" w:rsidP="004B1934">
      <w:pPr>
        <w:pStyle w:val="ListParagraph"/>
        <w:ind w:left="1080" w:right="3"/>
        <w:rPr>
          <w:rFonts w:cstheme="minorHAnsi"/>
          <w:sz w:val="24"/>
          <w:szCs w:val="24"/>
        </w:rPr>
      </w:pPr>
    </w:p>
    <w:p w14:paraId="415A4DA2" w14:textId="36AB78E0" w:rsidR="002215AB" w:rsidRPr="00BC59BB" w:rsidRDefault="0000095E" w:rsidP="004B1934">
      <w:pPr>
        <w:pStyle w:val="ListParagraph"/>
        <w:ind w:left="1080" w:right="3"/>
        <w:rPr>
          <w:rFonts w:cstheme="minorHAnsi"/>
          <w:b/>
          <w:sz w:val="24"/>
          <w:szCs w:val="24"/>
        </w:rPr>
      </w:pPr>
      <w:r w:rsidRPr="00BC59BB">
        <w:rPr>
          <w:rFonts w:cstheme="minorHAnsi"/>
          <w:b/>
          <w:sz w:val="24"/>
          <w:szCs w:val="24"/>
        </w:rPr>
        <w:t xml:space="preserve">‘Failure to collect a child’  </w:t>
      </w:r>
    </w:p>
    <w:p w14:paraId="7EBEC830" w14:textId="3F3443F5" w:rsidR="002215AB" w:rsidRPr="00BC59BB" w:rsidRDefault="0000095E" w:rsidP="00703B2A">
      <w:pPr>
        <w:pStyle w:val="ListParagraph"/>
        <w:numPr>
          <w:ilvl w:val="0"/>
          <w:numId w:val="14"/>
        </w:numPr>
        <w:ind w:right="3"/>
        <w:rPr>
          <w:rFonts w:cstheme="minorHAnsi"/>
          <w:b/>
          <w:sz w:val="24"/>
          <w:szCs w:val="24"/>
        </w:rPr>
      </w:pPr>
      <w:r w:rsidRPr="00BC59BB">
        <w:rPr>
          <w:rFonts w:cstheme="minorHAnsi"/>
          <w:b/>
          <w:sz w:val="24"/>
          <w:szCs w:val="24"/>
        </w:rPr>
        <w:t xml:space="preserve">If a child is not </w:t>
      </w:r>
      <w:r w:rsidR="002215AB" w:rsidRPr="00BC59BB">
        <w:rPr>
          <w:rFonts w:cstheme="minorHAnsi"/>
          <w:b/>
          <w:sz w:val="24"/>
          <w:szCs w:val="24"/>
        </w:rPr>
        <w:t>collected</w:t>
      </w:r>
      <w:r w:rsidRPr="00BC59BB">
        <w:rPr>
          <w:rFonts w:cstheme="minorHAnsi"/>
          <w:b/>
          <w:sz w:val="24"/>
          <w:szCs w:val="24"/>
        </w:rPr>
        <w:t xml:space="preserve"> and there is</w:t>
      </w:r>
      <w:r w:rsidR="002215AB" w:rsidRPr="00BC59BB">
        <w:rPr>
          <w:rFonts w:cstheme="minorHAnsi"/>
          <w:b/>
          <w:sz w:val="24"/>
          <w:szCs w:val="24"/>
        </w:rPr>
        <w:t xml:space="preserve"> no notification of any reason for the delay – </w:t>
      </w:r>
      <w:r w:rsidRPr="00BC59BB">
        <w:rPr>
          <w:rFonts w:cstheme="minorHAnsi"/>
          <w:b/>
          <w:sz w:val="24"/>
          <w:szCs w:val="24"/>
        </w:rPr>
        <w:t xml:space="preserve">then </w:t>
      </w:r>
      <w:r w:rsidR="002215AB" w:rsidRPr="00BC59BB">
        <w:rPr>
          <w:rFonts w:cstheme="minorHAnsi"/>
          <w:b/>
          <w:sz w:val="24"/>
          <w:szCs w:val="24"/>
        </w:rPr>
        <w:t xml:space="preserve">the following procedure </w:t>
      </w:r>
      <w:r w:rsidRPr="00BC59BB">
        <w:rPr>
          <w:rFonts w:cstheme="minorHAnsi"/>
          <w:b/>
          <w:sz w:val="24"/>
          <w:szCs w:val="24"/>
        </w:rPr>
        <w:t>will</w:t>
      </w:r>
      <w:r w:rsidR="002215AB" w:rsidRPr="00BC59BB">
        <w:rPr>
          <w:rFonts w:cstheme="minorHAnsi"/>
          <w:b/>
          <w:sz w:val="24"/>
          <w:szCs w:val="24"/>
        </w:rPr>
        <w:t xml:space="preserve"> be implemented:</w:t>
      </w:r>
    </w:p>
    <w:p w14:paraId="7111B8E0" w14:textId="77777777" w:rsidR="002215AB" w:rsidRPr="00BC59BB" w:rsidRDefault="002215AB" w:rsidP="004B1934">
      <w:pPr>
        <w:pStyle w:val="ListParagraph"/>
        <w:ind w:left="1080" w:right="3"/>
        <w:rPr>
          <w:rFonts w:cstheme="minorHAnsi"/>
          <w:b/>
          <w:sz w:val="24"/>
          <w:szCs w:val="24"/>
        </w:rPr>
      </w:pPr>
    </w:p>
    <w:p w14:paraId="2A25CCD2" w14:textId="5A90B9F5" w:rsidR="002215AB" w:rsidRPr="00BC59BB" w:rsidRDefault="002215AB" w:rsidP="00703B2A">
      <w:pPr>
        <w:pStyle w:val="ListParagraph"/>
        <w:numPr>
          <w:ilvl w:val="0"/>
          <w:numId w:val="14"/>
        </w:numPr>
        <w:ind w:right="3"/>
        <w:rPr>
          <w:rFonts w:cstheme="minorHAnsi"/>
          <w:b/>
          <w:sz w:val="24"/>
          <w:szCs w:val="24"/>
        </w:rPr>
      </w:pPr>
      <w:r w:rsidRPr="00BC59BB">
        <w:rPr>
          <w:rFonts w:cstheme="minorHAnsi"/>
          <w:b/>
          <w:sz w:val="24"/>
          <w:szCs w:val="24"/>
        </w:rPr>
        <w:t xml:space="preserve">After 15 minutes </w:t>
      </w:r>
      <w:r w:rsidR="0000095E" w:rsidRPr="00BC59BB">
        <w:rPr>
          <w:rFonts w:cstheme="minorHAnsi"/>
          <w:b/>
          <w:sz w:val="24"/>
          <w:szCs w:val="24"/>
        </w:rPr>
        <w:t xml:space="preserve">staff will </w:t>
      </w:r>
      <w:r w:rsidR="00254570" w:rsidRPr="00BC59BB">
        <w:rPr>
          <w:rFonts w:cstheme="minorHAnsi"/>
          <w:b/>
          <w:sz w:val="24"/>
          <w:szCs w:val="24"/>
        </w:rPr>
        <w:t>contact</w:t>
      </w:r>
      <w:r w:rsidRPr="00BC59BB">
        <w:rPr>
          <w:rFonts w:cstheme="minorHAnsi"/>
          <w:b/>
          <w:sz w:val="24"/>
          <w:szCs w:val="24"/>
        </w:rPr>
        <w:t xml:space="preserve"> the parents to ascertain reasons</w:t>
      </w:r>
    </w:p>
    <w:p w14:paraId="1BE98D98" w14:textId="69E9BA06" w:rsidR="002215AB" w:rsidRPr="00BC59BB" w:rsidRDefault="002215AB" w:rsidP="004B1934">
      <w:pPr>
        <w:pStyle w:val="ListParagraph"/>
        <w:ind w:left="1080" w:right="3"/>
        <w:rPr>
          <w:rFonts w:cstheme="minorHAnsi"/>
          <w:b/>
          <w:sz w:val="24"/>
          <w:szCs w:val="24"/>
        </w:rPr>
      </w:pPr>
    </w:p>
    <w:p w14:paraId="0704D3B9" w14:textId="7D3ADEF1" w:rsidR="002215AB" w:rsidRDefault="002215AB" w:rsidP="00703B2A">
      <w:pPr>
        <w:pStyle w:val="ListParagraph"/>
        <w:numPr>
          <w:ilvl w:val="0"/>
          <w:numId w:val="14"/>
        </w:numPr>
        <w:ind w:right="3"/>
        <w:rPr>
          <w:rFonts w:cstheme="minorHAnsi"/>
          <w:b/>
          <w:sz w:val="24"/>
          <w:szCs w:val="24"/>
        </w:rPr>
      </w:pPr>
      <w:r w:rsidRPr="00BC59BB">
        <w:rPr>
          <w:rFonts w:cstheme="minorHAnsi"/>
          <w:b/>
          <w:sz w:val="24"/>
          <w:szCs w:val="24"/>
        </w:rPr>
        <w:t xml:space="preserve">If they are not available other nominated adults authorized to collect will be notified. </w:t>
      </w:r>
    </w:p>
    <w:p w14:paraId="5687B5D1" w14:textId="77777777" w:rsidR="00254570" w:rsidRPr="00254570" w:rsidRDefault="00254570" w:rsidP="00254570">
      <w:pPr>
        <w:ind w:right="3"/>
        <w:rPr>
          <w:rFonts w:cstheme="minorHAnsi"/>
          <w:b/>
          <w:sz w:val="24"/>
          <w:szCs w:val="24"/>
        </w:rPr>
      </w:pPr>
    </w:p>
    <w:p w14:paraId="46926A68" w14:textId="3ED69667" w:rsidR="002215AB" w:rsidRPr="00703B2A" w:rsidRDefault="002215AB" w:rsidP="00703B2A">
      <w:pPr>
        <w:pStyle w:val="ListParagraph"/>
        <w:numPr>
          <w:ilvl w:val="0"/>
          <w:numId w:val="14"/>
        </w:numPr>
        <w:ind w:right="3"/>
        <w:rPr>
          <w:rFonts w:ascii="Comic Sans MS" w:hAnsi="Comic Sans MS"/>
          <w:b/>
          <w:sz w:val="24"/>
          <w:szCs w:val="24"/>
        </w:rPr>
      </w:pPr>
      <w:r w:rsidRPr="00BC59BB">
        <w:rPr>
          <w:rFonts w:cstheme="minorHAnsi"/>
          <w:b/>
          <w:sz w:val="24"/>
          <w:szCs w:val="24"/>
        </w:rPr>
        <w:t xml:space="preserve">Failing this the Nursery </w:t>
      </w:r>
      <w:r w:rsidR="007D5FD7" w:rsidRPr="00BC59BB">
        <w:rPr>
          <w:rFonts w:cstheme="minorHAnsi"/>
          <w:b/>
          <w:sz w:val="24"/>
          <w:szCs w:val="24"/>
        </w:rPr>
        <w:t>M</w:t>
      </w:r>
      <w:r w:rsidRPr="00BC59BB">
        <w:rPr>
          <w:rFonts w:cstheme="minorHAnsi"/>
          <w:b/>
          <w:sz w:val="24"/>
          <w:szCs w:val="24"/>
        </w:rPr>
        <w:t>anager will be contacted to discuss the escalation procedure, which may include contacting the Police and SPOA.</w:t>
      </w:r>
    </w:p>
    <w:p w14:paraId="1B76428C" w14:textId="77777777" w:rsidR="002215AB" w:rsidRPr="00703B2A" w:rsidRDefault="002215AB" w:rsidP="004B1934">
      <w:pPr>
        <w:pStyle w:val="ListParagraph"/>
        <w:ind w:left="1080" w:right="3"/>
        <w:rPr>
          <w:rFonts w:ascii="Comic Sans MS" w:hAnsi="Comic Sans MS"/>
          <w:b/>
          <w:sz w:val="24"/>
          <w:szCs w:val="24"/>
        </w:rPr>
      </w:pPr>
    </w:p>
    <w:p w14:paraId="014D86BB" w14:textId="77777777" w:rsidR="004B1934" w:rsidRPr="004B1934" w:rsidRDefault="004B1934" w:rsidP="004B1934">
      <w:pPr>
        <w:pStyle w:val="ListParagraph"/>
        <w:ind w:left="1080" w:right="3"/>
        <w:rPr>
          <w:rFonts w:ascii="Comic Sans MS" w:hAnsi="Comic Sans MS"/>
          <w:sz w:val="24"/>
          <w:szCs w:val="24"/>
        </w:rPr>
      </w:pPr>
    </w:p>
    <w:sectPr w:rsidR="004B1934" w:rsidRPr="004B1934" w:rsidSect="008F3C36">
      <w:headerReference w:type="default" r:id="rId10"/>
      <w:footerReference w:type="default" r:id="rId11"/>
      <w:footerReference w:type="first" r:id="rId12"/>
      <w:type w:val="continuous"/>
      <w:pgSz w:w="11910" w:h="16830"/>
      <w:pgMar w:top="720" w:right="720" w:bottom="720" w:left="720" w:header="720" w:footer="1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3B768" w14:textId="77777777" w:rsidR="00791632" w:rsidRDefault="00791632" w:rsidP="003914B6">
      <w:r>
        <w:separator/>
      </w:r>
    </w:p>
  </w:endnote>
  <w:endnote w:type="continuationSeparator" w:id="0">
    <w:p w14:paraId="619E672C" w14:textId="77777777" w:rsidR="00791632" w:rsidRDefault="00791632" w:rsidP="00391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ndara Light">
    <w:panose1 w:val="020E0502030303020204"/>
    <w:charset w:val="00"/>
    <w:family w:val="swiss"/>
    <w:pitch w:val="variable"/>
    <w:sig w:usb0="A00002F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30A2" w14:textId="37F2A2AA" w:rsidR="00A44AF6" w:rsidRPr="009307CA" w:rsidRDefault="00A44AF6" w:rsidP="00A44AF6">
    <w:pPr>
      <w:pStyle w:val="Footer"/>
      <w:rPr>
        <w:rFonts w:ascii="Candara Light" w:hAnsi="Candara Light"/>
      </w:rPr>
    </w:pPr>
    <w:bookmarkStart w:id="0" w:name="_Hlk56756352"/>
  </w:p>
  <w:p w14:paraId="6C506613" w14:textId="77777777" w:rsidR="00A44AF6" w:rsidRPr="009307CA" w:rsidRDefault="00A44AF6" w:rsidP="00A44AF6">
    <w:pPr>
      <w:pStyle w:val="Footer"/>
      <w:rPr>
        <w:rFonts w:ascii="Candara Light" w:hAnsi="Candara Light" w:cstheme="minorHAnsi"/>
      </w:rPr>
    </w:pPr>
  </w:p>
  <w:p w14:paraId="744377A9" w14:textId="77777777" w:rsidR="00A44AF6" w:rsidRPr="009307CA" w:rsidRDefault="00A44AF6" w:rsidP="00A44AF6">
    <w:pPr>
      <w:ind w:left="109" w:right="140"/>
      <w:jc w:val="center"/>
      <w:rPr>
        <w:rFonts w:ascii="Candara Light" w:eastAsia="Times New Roman" w:hAnsi="Candara Light" w:cstheme="minorHAnsi"/>
      </w:rPr>
    </w:pPr>
    <w:r w:rsidRPr="009307CA">
      <w:rPr>
        <w:rFonts w:ascii="Candara Light" w:eastAsia="Times New Roman" w:hAnsi="Candara Light" w:cstheme="minorHAnsi"/>
      </w:rPr>
      <w:t xml:space="preserve">Charters </w:t>
    </w:r>
    <w:proofErr w:type="spellStart"/>
    <w:r w:rsidRPr="009307CA">
      <w:rPr>
        <w:rFonts w:ascii="Candara Light" w:eastAsia="Times New Roman" w:hAnsi="Candara Light" w:cstheme="minorHAnsi"/>
      </w:rPr>
      <w:t>Ancaster</w:t>
    </w:r>
    <w:proofErr w:type="spellEnd"/>
    <w:r w:rsidRPr="009307CA">
      <w:rPr>
        <w:rFonts w:ascii="Candara Light" w:eastAsia="Times New Roman" w:hAnsi="Candara Light" w:cstheme="minorHAnsi"/>
      </w:rPr>
      <w:t xml:space="preserve">, </w:t>
    </w:r>
    <w:proofErr w:type="spellStart"/>
    <w:r w:rsidRPr="009307CA">
      <w:rPr>
        <w:rFonts w:ascii="Candara Light" w:eastAsia="Times New Roman" w:hAnsi="Candara Light" w:cstheme="minorHAnsi"/>
      </w:rPr>
      <w:t>Woodsgate</w:t>
    </w:r>
    <w:proofErr w:type="spellEnd"/>
    <w:r w:rsidRPr="009307CA">
      <w:rPr>
        <w:rFonts w:ascii="Candara Light" w:eastAsia="Times New Roman" w:hAnsi="Candara Light" w:cstheme="minorHAnsi"/>
      </w:rPr>
      <w:t xml:space="preserve"> Place, </w:t>
    </w:r>
    <w:proofErr w:type="spellStart"/>
    <w:r w:rsidRPr="009307CA">
      <w:rPr>
        <w:rFonts w:ascii="Candara Light" w:eastAsia="Times New Roman" w:hAnsi="Candara Light" w:cstheme="minorHAnsi"/>
        <w:spacing w:val="23"/>
      </w:rPr>
      <w:t>G</w:t>
    </w:r>
    <w:r w:rsidRPr="009307CA">
      <w:rPr>
        <w:rFonts w:ascii="Candara Light" w:eastAsia="Times New Roman" w:hAnsi="Candara Light" w:cstheme="minorHAnsi"/>
      </w:rPr>
      <w:t>unters</w:t>
    </w:r>
    <w:proofErr w:type="spellEnd"/>
    <w:r w:rsidRPr="009307CA">
      <w:rPr>
        <w:rFonts w:ascii="Candara Light" w:eastAsia="Times New Roman" w:hAnsi="Candara Light" w:cstheme="minorHAnsi"/>
        <w:spacing w:val="10"/>
      </w:rPr>
      <w:t xml:space="preserve"> </w:t>
    </w:r>
    <w:r w:rsidRPr="009307CA">
      <w:rPr>
        <w:rFonts w:ascii="Candara Light" w:eastAsia="Times New Roman" w:hAnsi="Candara Light" w:cstheme="minorHAnsi"/>
      </w:rPr>
      <w:t xml:space="preserve">Lane, </w:t>
    </w:r>
    <w:proofErr w:type="spellStart"/>
    <w:r w:rsidRPr="009307CA">
      <w:rPr>
        <w:rFonts w:ascii="Candara Light" w:eastAsia="Times New Roman" w:hAnsi="Candara Light" w:cstheme="minorHAnsi"/>
      </w:rPr>
      <w:t>Bexh</w:t>
    </w:r>
    <w:r w:rsidRPr="009307CA">
      <w:rPr>
        <w:rFonts w:ascii="Candara Light" w:eastAsia="Times New Roman" w:hAnsi="Candara Light" w:cstheme="minorHAnsi"/>
        <w:w w:val="70"/>
      </w:rPr>
      <w:t>ill</w:t>
    </w:r>
    <w:proofErr w:type="spellEnd"/>
    <w:r w:rsidRPr="009307CA">
      <w:rPr>
        <w:rFonts w:ascii="Candara Light" w:eastAsia="Times New Roman" w:hAnsi="Candara Light" w:cstheme="minorHAnsi"/>
      </w:rPr>
      <w:t>-on-Sea TN39</w:t>
    </w:r>
    <w:r w:rsidRPr="009307CA">
      <w:rPr>
        <w:rFonts w:ascii="Candara Light" w:eastAsia="Times New Roman" w:hAnsi="Candara Light" w:cstheme="minorHAnsi"/>
        <w:spacing w:val="41"/>
      </w:rPr>
      <w:t xml:space="preserve"> </w:t>
    </w:r>
    <w:r w:rsidRPr="009307CA">
      <w:rPr>
        <w:rFonts w:ascii="Candara Light" w:eastAsia="Times New Roman" w:hAnsi="Candara Light" w:cstheme="minorHAnsi"/>
      </w:rPr>
      <w:t>4EB</w:t>
    </w:r>
  </w:p>
  <w:p w14:paraId="5B52932B" w14:textId="2D6BCB1B" w:rsidR="00A44AF6" w:rsidRPr="009307CA" w:rsidRDefault="00A44AF6" w:rsidP="00A44AF6">
    <w:pPr>
      <w:spacing w:before="1" w:line="211" w:lineRule="exact"/>
      <w:ind w:left="109" w:right="155"/>
      <w:jc w:val="center"/>
      <w:rPr>
        <w:rFonts w:ascii="Candara Light" w:eastAsia="Times New Roman" w:hAnsi="Candara Light" w:cstheme="minorHAnsi"/>
      </w:rPr>
    </w:pPr>
    <w:r w:rsidRPr="009307CA">
      <w:rPr>
        <w:rFonts w:ascii="Candara Light" w:eastAsia="Times New Roman" w:hAnsi="Candara Light" w:cstheme="minorHAnsi"/>
      </w:rPr>
      <w:t>T</w:t>
    </w:r>
    <w:r w:rsidR="004964F5" w:rsidRPr="009307CA">
      <w:rPr>
        <w:rFonts w:ascii="Candara Light" w:eastAsia="Times New Roman" w:hAnsi="Candara Light" w:cstheme="minorHAnsi"/>
      </w:rPr>
      <w:t xml:space="preserve"> </w:t>
    </w:r>
    <w:r w:rsidR="004964F5" w:rsidRPr="009307CA">
      <w:rPr>
        <w:rFonts w:ascii="Candara Light" w:eastAsia="Times New Roman" w:hAnsi="Candara Light" w:cstheme="minorHAnsi"/>
        <w:spacing w:val="41"/>
      </w:rPr>
      <w:t xml:space="preserve">- </w:t>
    </w:r>
    <w:r w:rsidRPr="009307CA">
      <w:rPr>
        <w:rFonts w:ascii="Candara Light" w:eastAsia="Times New Roman" w:hAnsi="Candara Light" w:cstheme="minorHAnsi"/>
      </w:rPr>
      <w:t>0</w:t>
    </w:r>
    <w:r w:rsidRPr="009307CA">
      <w:rPr>
        <w:rFonts w:ascii="Candara Light" w:eastAsia="Times New Roman" w:hAnsi="Candara Light" w:cstheme="minorHAnsi"/>
        <w:w w:val="65"/>
      </w:rPr>
      <w:t>1</w:t>
    </w:r>
    <w:r w:rsidRPr="009307CA">
      <w:rPr>
        <w:rFonts w:ascii="Candara Light" w:eastAsia="Times New Roman" w:hAnsi="Candara Light" w:cstheme="minorHAnsi"/>
      </w:rPr>
      <w:t>424 2</w:t>
    </w:r>
    <w:r w:rsidRPr="009307CA">
      <w:rPr>
        <w:rFonts w:ascii="Candara Light" w:eastAsia="Times New Roman" w:hAnsi="Candara Light" w:cstheme="minorHAnsi"/>
        <w:w w:val="65"/>
      </w:rPr>
      <w:t>1</w:t>
    </w:r>
    <w:r w:rsidRPr="009307CA">
      <w:rPr>
        <w:rFonts w:ascii="Candara Light" w:eastAsia="Times New Roman" w:hAnsi="Candara Light" w:cstheme="minorHAnsi"/>
      </w:rPr>
      <w:t xml:space="preserve">6670 </w:t>
    </w:r>
    <w:r w:rsidRPr="009307CA">
      <w:rPr>
        <w:rFonts w:ascii="Candara Light" w:eastAsia="Times New Roman" w:hAnsi="Candara Light" w:cstheme="minorHAnsi"/>
        <w:spacing w:val="7"/>
      </w:rPr>
      <w:t xml:space="preserve">  </w:t>
    </w:r>
    <w:r w:rsidRPr="009307CA">
      <w:rPr>
        <w:rFonts w:ascii="Candara Light" w:eastAsia="Times New Roman" w:hAnsi="Candara Light" w:cstheme="minorHAnsi"/>
      </w:rPr>
      <w:t>E</w:t>
    </w:r>
    <w:r w:rsidR="004964F5" w:rsidRPr="009307CA">
      <w:rPr>
        <w:rFonts w:ascii="Candara Light" w:eastAsia="Times New Roman" w:hAnsi="Candara Light" w:cstheme="minorHAnsi"/>
        <w:spacing w:val="36"/>
      </w:rPr>
      <w:t xml:space="preserve"> -office</w:t>
    </w:r>
    <w:r w:rsidRPr="009307CA">
      <w:rPr>
        <w:rFonts w:ascii="Candara Light" w:eastAsia="Times New Roman" w:hAnsi="Candara Light" w:cstheme="minorHAnsi"/>
      </w:rPr>
      <w:t>@chartersancaster</w:t>
    </w:r>
    <w:r w:rsidRPr="009307CA">
      <w:rPr>
        <w:rFonts w:ascii="Candara Light" w:eastAsia="Times New Roman" w:hAnsi="Candara Light" w:cstheme="minorHAnsi"/>
        <w:spacing w:val="-2"/>
      </w:rPr>
      <w:t>.</w:t>
    </w:r>
    <w:r w:rsidRPr="009307CA">
      <w:rPr>
        <w:rFonts w:ascii="Candara Light" w:eastAsia="Times New Roman" w:hAnsi="Candara Light" w:cstheme="minorHAnsi"/>
        <w:spacing w:val="-1"/>
      </w:rPr>
      <w:t>com</w:t>
    </w:r>
  </w:p>
  <w:p w14:paraId="09E4B8E8" w14:textId="46C725FB" w:rsidR="00A44AF6" w:rsidRPr="009307CA" w:rsidRDefault="00A52A95" w:rsidP="00A44AF6">
    <w:pPr>
      <w:widowControl/>
      <w:spacing w:after="200" w:line="233" w:lineRule="exact"/>
      <w:ind w:left="109" w:right="155"/>
      <w:jc w:val="center"/>
      <w:rPr>
        <w:rFonts w:ascii="Candara Light" w:eastAsia="Calibri" w:hAnsi="Candara Light" w:cstheme="minorHAnsi"/>
        <w:w w:val="105"/>
        <w:lang w:val="en-GB"/>
      </w:rPr>
    </w:pPr>
    <w:hyperlink r:id="rId1" w:history="1">
      <w:r w:rsidR="00A44AF6" w:rsidRPr="009307CA">
        <w:rPr>
          <w:rStyle w:val="Hyperlink"/>
          <w:rFonts w:ascii="Candara Light" w:eastAsia="Calibri" w:hAnsi="Candara Light" w:cstheme="minorHAnsi"/>
          <w:w w:val="105"/>
          <w:lang w:val="en-GB"/>
        </w:rPr>
        <w:t>www.chartersancaster.com</w:t>
      </w:r>
    </w:hyperlink>
  </w:p>
  <w:bookmarkEnd w:id="0"/>
  <w:p w14:paraId="63DC782A" w14:textId="4A66B4B4" w:rsidR="009E55F0" w:rsidRPr="008F3C36" w:rsidRDefault="00A44AF6" w:rsidP="008F3C36">
    <w:pPr>
      <w:widowControl/>
      <w:spacing w:after="200" w:line="233" w:lineRule="exact"/>
      <w:ind w:left="109" w:right="155"/>
      <w:jc w:val="center"/>
      <w:rPr>
        <w:rFonts w:asciiTheme="majorHAnsi" w:eastAsia="Times New Roman" w:hAnsiTheme="majorHAnsi" w:cs="Times New Roman"/>
        <w:lang w:val="en-GB"/>
      </w:rPr>
    </w:pPr>
    <w:r w:rsidRPr="00A44AF6">
      <w:rPr>
        <w:rFonts w:asciiTheme="majorHAnsi" w:eastAsia="Times New Roman" w:hAnsiTheme="majorHAnsi" w:cs="Times New Roman"/>
        <w:lang w:val="en-GB"/>
      </w:rPr>
      <w:ptab w:relativeTo="margin" w:alignment="right" w:leader="none"/>
    </w:r>
    <w:r w:rsidRPr="00A44AF6">
      <w:rPr>
        <w:rFonts w:asciiTheme="majorHAnsi" w:eastAsia="Times New Roman" w:hAnsiTheme="majorHAnsi" w:cs="Times New Roman"/>
        <w:b/>
        <w:bCs/>
        <w:lang w:val="en-GB"/>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791573"/>
      <w:docPartObj>
        <w:docPartGallery w:val="Page Numbers (Bottom of Page)"/>
        <w:docPartUnique/>
      </w:docPartObj>
    </w:sdtPr>
    <w:sdtEndPr>
      <w:rPr>
        <w:noProof/>
      </w:rPr>
    </w:sdtEndPr>
    <w:sdtContent>
      <w:p w14:paraId="12E12878" w14:textId="18A5793E" w:rsidR="002A7965" w:rsidRDefault="002A7965">
        <w:pPr>
          <w:pStyle w:val="Footer"/>
        </w:pPr>
        <w:r>
          <w:fldChar w:fldCharType="begin"/>
        </w:r>
        <w:r>
          <w:instrText xml:space="preserve"> PAGE   \* MERGEFORMAT </w:instrText>
        </w:r>
        <w:r>
          <w:fldChar w:fldCharType="separate"/>
        </w:r>
        <w:r>
          <w:rPr>
            <w:noProof/>
          </w:rPr>
          <w:t>2</w:t>
        </w:r>
        <w:r>
          <w:rPr>
            <w:noProof/>
          </w:rPr>
          <w:fldChar w:fldCharType="end"/>
        </w:r>
        <w:r w:rsidR="003B12FA">
          <w:rPr>
            <w:noProof/>
          </w:rPr>
          <w:t xml:space="preserve">         </w:t>
        </w:r>
      </w:p>
    </w:sdtContent>
  </w:sdt>
  <w:p w14:paraId="4EF18BB8" w14:textId="77777777" w:rsidR="002A7965" w:rsidRDefault="002A79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18424" w14:textId="77777777" w:rsidR="00791632" w:rsidRDefault="00791632" w:rsidP="003914B6">
      <w:r>
        <w:separator/>
      </w:r>
    </w:p>
  </w:footnote>
  <w:footnote w:type="continuationSeparator" w:id="0">
    <w:p w14:paraId="5A9AAE54" w14:textId="77777777" w:rsidR="00791632" w:rsidRDefault="00791632" w:rsidP="00391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93484F6" w14:textId="77777777" w:rsidR="00A44AF6" w:rsidRDefault="00A44AF6">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1DAFFFCF" w14:textId="4C8D2DE4" w:rsidR="009E55F0" w:rsidRDefault="009E55F0" w:rsidP="00BC59B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6387"/>
    <w:multiLevelType w:val="hybridMultilevel"/>
    <w:tmpl w:val="0EB6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E59F7"/>
    <w:multiLevelType w:val="hybridMultilevel"/>
    <w:tmpl w:val="55FAA9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B504C6"/>
    <w:multiLevelType w:val="multilevel"/>
    <w:tmpl w:val="B0461A68"/>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9134BB7"/>
    <w:multiLevelType w:val="hybridMultilevel"/>
    <w:tmpl w:val="FCEA3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CD40F8"/>
    <w:multiLevelType w:val="hybridMultilevel"/>
    <w:tmpl w:val="6E366CBA"/>
    <w:lvl w:ilvl="0" w:tplc="2F88C00E">
      <w:start w:val="1"/>
      <w:numFmt w:val="bullet"/>
      <w:lvlText w:val="•"/>
      <w:lvlJc w:val="left"/>
      <w:pPr>
        <w:ind w:left="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401E06"/>
    <w:multiLevelType w:val="hybridMultilevel"/>
    <w:tmpl w:val="11E03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CB6C84"/>
    <w:multiLevelType w:val="hybridMultilevel"/>
    <w:tmpl w:val="DF7E9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B83DE5"/>
    <w:multiLevelType w:val="hybridMultilevel"/>
    <w:tmpl w:val="940ABD9A"/>
    <w:lvl w:ilvl="0" w:tplc="2F88C00E">
      <w:start w:val="1"/>
      <w:numFmt w:val="bullet"/>
      <w:lvlText w:val="•"/>
      <w:lvlJc w:val="left"/>
      <w:pPr>
        <w:ind w:left="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32DF86">
      <w:start w:val="1"/>
      <w:numFmt w:val="bullet"/>
      <w:lvlText w:val="o"/>
      <w:lvlJc w:val="left"/>
      <w:pPr>
        <w:ind w:left="1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3847CE6">
      <w:start w:val="1"/>
      <w:numFmt w:val="bullet"/>
      <w:lvlText w:val="▪"/>
      <w:lvlJc w:val="left"/>
      <w:pPr>
        <w:ind w:left="18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6F46FFE">
      <w:start w:val="1"/>
      <w:numFmt w:val="bullet"/>
      <w:lvlText w:val="•"/>
      <w:lvlJc w:val="left"/>
      <w:pPr>
        <w:ind w:left="25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B0BB34">
      <w:start w:val="1"/>
      <w:numFmt w:val="bullet"/>
      <w:lvlText w:val="o"/>
      <w:lvlJc w:val="left"/>
      <w:pPr>
        <w:ind w:left="3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C0AACD8">
      <w:start w:val="1"/>
      <w:numFmt w:val="bullet"/>
      <w:lvlText w:val="▪"/>
      <w:lvlJc w:val="left"/>
      <w:pPr>
        <w:ind w:left="40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B78704C">
      <w:start w:val="1"/>
      <w:numFmt w:val="bullet"/>
      <w:lvlText w:val="•"/>
      <w:lvlJc w:val="left"/>
      <w:pPr>
        <w:ind w:left="4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6ECE94">
      <w:start w:val="1"/>
      <w:numFmt w:val="bullet"/>
      <w:lvlText w:val="o"/>
      <w:lvlJc w:val="left"/>
      <w:pPr>
        <w:ind w:left="5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624326">
      <w:start w:val="1"/>
      <w:numFmt w:val="bullet"/>
      <w:lvlText w:val="▪"/>
      <w:lvlJc w:val="left"/>
      <w:pPr>
        <w:ind w:left="61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FC4BA9"/>
    <w:multiLevelType w:val="hybridMultilevel"/>
    <w:tmpl w:val="B560A840"/>
    <w:lvl w:ilvl="0" w:tplc="E508E4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7731C5"/>
    <w:multiLevelType w:val="hybridMultilevel"/>
    <w:tmpl w:val="130E64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56CC0FED"/>
    <w:multiLevelType w:val="hybridMultilevel"/>
    <w:tmpl w:val="48C4F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99E1E19"/>
    <w:multiLevelType w:val="hybridMultilevel"/>
    <w:tmpl w:val="8820D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3B53F8"/>
    <w:multiLevelType w:val="hybridMultilevel"/>
    <w:tmpl w:val="39E21F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E820FFD"/>
    <w:multiLevelType w:val="hybridMultilevel"/>
    <w:tmpl w:val="104E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1"/>
  </w:num>
  <w:num w:numId="5">
    <w:abstractNumId w:val="4"/>
  </w:num>
  <w:num w:numId="6">
    <w:abstractNumId w:val="5"/>
  </w:num>
  <w:num w:numId="7">
    <w:abstractNumId w:val="3"/>
  </w:num>
  <w:num w:numId="8">
    <w:abstractNumId w:val="13"/>
  </w:num>
  <w:num w:numId="9">
    <w:abstractNumId w:val="0"/>
  </w:num>
  <w:num w:numId="10">
    <w:abstractNumId w:val="11"/>
  </w:num>
  <w:num w:numId="11">
    <w:abstractNumId w:val="2"/>
  </w:num>
  <w:num w:numId="12">
    <w:abstractNumId w:val="1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AA2"/>
    <w:rsid w:val="0000095E"/>
    <w:rsid w:val="00005BEE"/>
    <w:rsid w:val="000151BB"/>
    <w:rsid w:val="000244FF"/>
    <w:rsid w:val="00025C72"/>
    <w:rsid w:val="00084EB1"/>
    <w:rsid w:val="000A24F9"/>
    <w:rsid w:val="000C43A5"/>
    <w:rsid w:val="00103A64"/>
    <w:rsid w:val="00113308"/>
    <w:rsid w:val="00123AC4"/>
    <w:rsid w:val="001513D5"/>
    <w:rsid w:val="00151D4C"/>
    <w:rsid w:val="001525ED"/>
    <w:rsid w:val="001601BD"/>
    <w:rsid w:val="001627A3"/>
    <w:rsid w:val="00165198"/>
    <w:rsid w:val="00176B00"/>
    <w:rsid w:val="001A5BB1"/>
    <w:rsid w:val="001C081A"/>
    <w:rsid w:val="001F1C73"/>
    <w:rsid w:val="001F31C7"/>
    <w:rsid w:val="002023C8"/>
    <w:rsid w:val="002215AB"/>
    <w:rsid w:val="00254570"/>
    <w:rsid w:val="00280BEE"/>
    <w:rsid w:val="0028126C"/>
    <w:rsid w:val="00297A91"/>
    <w:rsid w:val="002A7965"/>
    <w:rsid w:val="002F0CF1"/>
    <w:rsid w:val="00303984"/>
    <w:rsid w:val="00316724"/>
    <w:rsid w:val="00316B9E"/>
    <w:rsid w:val="00327F33"/>
    <w:rsid w:val="00333C8E"/>
    <w:rsid w:val="00333F5F"/>
    <w:rsid w:val="00335F6D"/>
    <w:rsid w:val="00356E93"/>
    <w:rsid w:val="003572A5"/>
    <w:rsid w:val="0036678B"/>
    <w:rsid w:val="003914B6"/>
    <w:rsid w:val="003A1BBD"/>
    <w:rsid w:val="003A49E2"/>
    <w:rsid w:val="003B12FA"/>
    <w:rsid w:val="003D71DC"/>
    <w:rsid w:val="003E416B"/>
    <w:rsid w:val="00402D69"/>
    <w:rsid w:val="004074F2"/>
    <w:rsid w:val="00413486"/>
    <w:rsid w:val="00472567"/>
    <w:rsid w:val="00477542"/>
    <w:rsid w:val="004964F5"/>
    <w:rsid w:val="00496654"/>
    <w:rsid w:val="004A06B9"/>
    <w:rsid w:val="004B1934"/>
    <w:rsid w:val="004D3C07"/>
    <w:rsid w:val="004D7047"/>
    <w:rsid w:val="004F2053"/>
    <w:rsid w:val="004F451A"/>
    <w:rsid w:val="00503A42"/>
    <w:rsid w:val="0050796F"/>
    <w:rsid w:val="00520004"/>
    <w:rsid w:val="005219E4"/>
    <w:rsid w:val="00541AAB"/>
    <w:rsid w:val="00547CF0"/>
    <w:rsid w:val="00570509"/>
    <w:rsid w:val="005C243D"/>
    <w:rsid w:val="005C5EFB"/>
    <w:rsid w:val="005D28DD"/>
    <w:rsid w:val="005E15CC"/>
    <w:rsid w:val="005F5550"/>
    <w:rsid w:val="006068E2"/>
    <w:rsid w:val="00616D34"/>
    <w:rsid w:val="006253CA"/>
    <w:rsid w:val="006278E4"/>
    <w:rsid w:val="006537D7"/>
    <w:rsid w:val="006639B3"/>
    <w:rsid w:val="0066600A"/>
    <w:rsid w:val="0069251A"/>
    <w:rsid w:val="006A76BC"/>
    <w:rsid w:val="006B393D"/>
    <w:rsid w:val="006C4EC5"/>
    <w:rsid w:val="006D2561"/>
    <w:rsid w:val="006E424D"/>
    <w:rsid w:val="00703B2A"/>
    <w:rsid w:val="007150CB"/>
    <w:rsid w:val="0075242B"/>
    <w:rsid w:val="00760AA2"/>
    <w:rsid w:val="007739D1"/>
    <w:rsid w:val="00791632"/>
    <w:rsid w:val="007B3002"/>
    <w:rsid w:val="007D30AE"/>
    <w:rsid w:val="007D5FD7"/>
    <w:rsid w:val="007F0AB4"/>
    <w:rsid w:val="008100E2"/>
    <w:rsid w:val="00811CBD"/>
    <w:rsid w:val="00814694"/>
    <w:rsid w:val="0082420B"/>
    <w:rsid w:val="008423DB"/>
    <w:rsid w:val="00842590"/>
    <w:rsid w:val="0088537F"/>
    <w:rsid w:val="008A46A6"/>
    <w:rsid w:val="008F3C36"/>
    <w:rsid w:val="008F4CC8"/>
    <w:rsid w:val="00910196"/>
    <w:rsid w:val="00911CB9"/>
    <w:rsid w:val="0091479E"/>
    <w:rsid w:val="009261C0"/>
    <w:rsid w:val="00927242"/>
    <w:rsid w:val="009307CA"/>
    <w:rsid w:val="00934345"/>
    <w:rsid w:val="00951A6B"/>
    <w:rsid w:val="00980898"/>
    <w:rsid w:val="00981912"/>
    <w:rsid w:val="00984EEE"/>
    <w:rsid w:val="00986F3D"/>
    <w:rsid w:val="009D2D4B"/>
    <w:rsid w:val="009D45AC"/>
    <w:rsid w:val="009D6A73"/>
    <w:rsid w:val="009E2F25"/>
    <w:rsid w:val="009E55F0"/>
    <w:rsid w:val="009F0BCC"/>
    <w:rsid w:val="00A34682"/>
    <w:rsid w:val="00A44AF6"/>
    <w:rsid w:val="00A52A95"/>
    <w:rsid w:val="00A9165B"/>
    <w:rsid w:val="00A942C1"/>
    <w:rsid w:val="00A9592B"/>
    <w:rsid w:val="00AB05BD"/>
    <w:rsid w:val="00AD315E"/>
    <w:rsid w:val="00AD5A51"/>
    <w:rsid w:val="00B031CC"/>
    <w:rsid w:val="00B274A2"/>
    <w:rsid w:val="00B342E4"/>
    <w:rsid w:val="00B8107A"/>
    <w:rsid w:val="00B816FC"/>
    <w:rsid w:val="00B928DD"/>
    <w:rsid w:val="00B97360"/>
    <w:rsid w:val="00B97E24"/>
    <w:rsid w:val="00BA37EC"/>
    <w:rsid w:val="00BB1EE0"/>
    <w:rsid w:val="00BB2B7A"/>
    <w:rsid w:val="00BB33E4"/>
    <w:rsid w:val="00BB5B87"/>
    <w:rsid w:val="00BC5960"/>
    <w:rsid w:val="00BC59BB"/>
    <w:rsid w:val="00C1661C"/>
    <w:rsid w:val="00C16A94"/>
    <w:rsid w:val="00C32F37"/>
    <w:rsid w:val="00C525C5"/>
    <w:rsid w:val="00C57A8E"/>
    <w:rsid w:val="00C82F11"/>
    <w:rsid w:val="00C858F2"/>
    <w:rsid w:val="00C911A8"/>
    <w:rsid w:val="00CC24C9"/>
    <w:rsid w:val="00CC6646"/>
    <w:rsid w:val="00CD6256"/>
    <w:rsid w:val="00D04E1E"/>
    <w:rsid w:val="00D07B85"/>
    <w:rsid w:val="00D44FC9"/>
    <w:rsid w:val="00D575C1"/>
    <w:rsid w:val="00D903D3"/>
    <w:rsid w:val="00DA1CD1"/>
    <w:rsid w:val="00DA3538"/>
    <w:rsid w:val="00DC386B"/>
    <w:rsid w:val="00DE288A"/>
    <w:rsid w:val="00E06629"/>
    <w:rsid w:val="00E14B91"/>
    <w:rsid w:val="00E438DE"/>
    <w:rsid w:val="00E90D0F"/>
    <w:rsid w:val="00ED18BC"/>
    <w:rsid w:val="00EE2027"/>
    <w:rsid w:val="00EF79D0"/>
    <w:rsid w:val="00F16483"/>
    <w:rsid w:val="00F674D9"/>
    <w:rsid w:val="00F900F8"/>
    <w:rsid w:val="00FC24A1"/>
    <w:rsid w:val="00FF5841"/>
    <w:rsid w:val="055617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4DBE1D0"/>
  <w15:docId w15:val="{C344A079-3BA0-4869-91AD-75CDCD2C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73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739D1"/>
    <w:pPr>
      <w:ind w:left="109"/>
    </w:pPr>
    <w:rPr>
      <w:rFonts w:ascii="Times New Roman" w:eastAsia="Times New Roman" w:hAnsi="Times New Roman"/>
      <w:sz w:val="19"/>
      <w:szCs w:val="19"/>
    </w:rPr>
  </w:style>
  <w:style w:type="paragraph" w:styleId="ListParagraph">
    <w:name w:val="List Paragraph"/>
    <w:basedOn w:val="Normal"/>
    <w:uiPriority w:val="34"/>
    <w:qFormat/>
    <w:rsid w:val="007739D1"/>
  </w:style>
  <w:style w:type="paragraph" w:customStyle="1" w:styleId="TableParagraph">
    <w:name w:val="Table Paragraph"/>
    <w:basedOn w:val="Normal"/>
    <w:uiPriority w:val="1"/>
    <w:qFormat/>
    <w:rsid w:val="007739D1"/>
  </w:style>
  <w:style w:type="paragraph" w:styleId="BalloonText">
    <w:name w:val="Balloon Text"/>
    <w:basedOn w:val="Normal"/>
    <w:link w:val="BalloonTextChar"/>
    <w:uiPriority w:val="99"/>
    <w:semiHidden/>
    <w:unhideWhenUsed/>
    <w:rsid w:val="001C08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081A"/>
    <w:rPr>
      <w:rFonts w:ascii="Segoe UI" w:hAnsi="Segoe UI" w:cs="Segoe UI"/>
      <w:sz w:val="18"/>
      <w:szCs w:val="18"/>
    </w:rPr>
  </w:style>
  <w:style w:type="paragraph" w:styleId="Header">
    <w:name w:val="header"/>
    <w:basedOn w:val="Normal"/>
    <w:link w:val="HeaderChar"/>
    <w:uiPriority w:val="99"/>
    <w:unhideWhenUsed/>
    <w:rsid w:val="003914B6"/>
    <w:pPr>
      <w:tabs>
        <w:tab w:val="center" w:pos="4513"/>
        <w:tab w:val="right" w:pos="9026"/>
      </w:tabs>
    </w:pPr>
  </w:style>
  <w:style w:type="character" w:customStyle="1" w:styleId="HeaderChar">
    <w:name w:val="Header Char"/>
    <w:basedOn w:val="DefaultParagraphFont"/>
    <w:link w:val="Header"/>
    <w:uiPriority w:val="99"/>
    <w:rsid w:val="003914B6"/>
  </w:style>
  <w:style w:type="paragraph" w:styleId="Footer">
    <w:name w:val="footer"/>
    <w:basedOn w:val="Normal"/>
    <w:link w:val="FooterChar"/>
    <w:uiPriority w:val="99"/>
    <w:unhideWhenUsed/>
    <w:rsid w:val="003914B6"/>
    <w:pPr>
      <w:tabs>
        <w:tab w:val="center" w:pos="4513"/>
        <w:tab w:val="right" w:pos="9026"/>
      </w:tabs>
    </w:pPr>
  </w:style>
  <w:style w:type="character" w:customStyle="1" w:styleId="FooterChar">
    <w:name w:val="Footer Char"/>
    <w:basedOn w:val="DefaultParagraphFont"/>
    <w:link w:val="Footer"/>
    <w:uiPriority w:val="99"/>
    <w:rsid w:val="003914B6"/>
  </w:style>
  <w:style w:type="character" w:styleId="Hyperlink">
    <w:name w:val="Hyperlink"/>
    <w:basedOn w:val="DefaultParagraphFont"/>
    <w:uiPriority w:val="99"/>
    <w:unhideWhenUsed/>
    <w:rsid w:val="006537D7"/>
    <w:rPr>
      <w:color w:val="0000FF" w:themeColor="hyperlink"/>
      <w:u w:val="single"/>
    </w:rPr>
  </w:style>
  <w:style w:type="character" w:customStyle="1" w:styleId="BodyTextChar">
    <w:name w:val="Body Text Char"/>
    <w:basedOn w:val="DefaultParagraphFont"/>
    <w:link w:val="BodyText"/>
    <w:uiPriority w:val="1"/>
    <w:rsid w:val="002A7965"/>
    <w:rPr>
      <w:rFonts w:ascii="Times New Roman" w:eastAsia="Times New Roman" w:hAnsi="Times New Roman"/>
      <w:sz w:val="19"/>
      <w:szCs w:val="19"/>
    </w:rPr>
  </w:style>
  <w:style w:type="character" w:styleId="UnresolvedMention">
    <w:name w:val="Unresolved Mention"/>
    <w:basedOn w:val="DefaultParagraphFont"/>
    <w:uiPriority w:val="99"/>
    <w:semiHidden/>
    <w:unhideWhenUsed/>
    <w:rsid w:val="00A44AF6"/>
    <w:rPr>
      <w:color w:val="605E5C"/>
      <w:shd w:val="clear" w:color="auto" w:fill="E1DFDD"/>
    </w:rPr>
  </w:style>
  <w:style w:type="table" w:styleId="TableGrid">
    <w:name w:val="Table Grid"/>
    <w:basedOn w:val="TableNormal"/>
    <w:uiPriority w:val="39"/>
    <w:rsid w:val="00547CF0"/>
    <w:rPr>
      <w:rFonts w:ascii="Calibri" w:eastAsia="Calibri" w:hAnsi="Calibri" w:cs="Calibri"/>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17261">
      <w:bodyDiv w:val="1"/>
      <w:marLeft w:val="0"/>
      <w:marRight w:val="0"/>
      <w:marTop w:val="0"/>
      <w:marBottom w:val="0"/>
      <w:divBdr>
        <w:top w:val="none" w:sz="0" w:space="0" w:color="auto"/>
        <w:left w:val="none" w:sz="0" w:space="0" w:color="auto"/>
        <w:bottom w:val="none" w:sz="0" w:space="0" w:color="auto"/>
        <w:right w:val="none" w:sz="0" w:space="0" w:color="auto"/>
      </w:divBdr>
    </w:div>
    <w:div w:id="1642147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hartersanca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01401-6382-4B7C-8AEB-CDDDA0C1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742</Words>
  <Characters>4235</Characters>
  <Application>Microsoft Office Word</Application>
  <DocSecurity>0</DocSecurity>
  <Lines>35</Lines>
  <Paragraphs>9</Paragraphs>
  <ScaleCrop>false</ScaleCrop>
  <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dc:creator>
  <cp:lastModifiedBy>Nicola Crump</cp:lastModifiedBy>
  <cp:revision>6</cp:revision>
  <cp:lastPrinted>2018-02-26T13:41:00Z</cp:lastPrinted>
  <dcterms:created xsi:type="dcterms:W3CDTF">2021-05-07T13:26:00Z</dcterms:created>
  <dcterms:modified xsi:type="dcterms:W3CDTF">2021-05-10T08:17:00Z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2014-07-17T00:00:00Z</vt:filetime>
  </property>
  <property fmtid="{D5CDD505-2E9C-101B-9397-08002B2CF9AE}" pid="3" name="LastSaved">
    <vt:filetime>2014-07-17T00:00:00Z</vt:filetime>
  </property>
</Properties>
</file>